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96A9" w14:textId="7A34D688" w:rsidR="00B365A8" w:rsidRPr="002D2A9F" w:rsidRDefault="00497438" w:rsidP="00B365A8">
      <w:pPr>
        <w:pStyle w:val="Title"/>
        <w:jc w:val="right"/>
        <w:rPr>
          <w:sz w:val="48"/>
          <w:szCs w:val="48"/>
          <w:u w:val="none"/>
        </w:rPr>
      </w:pPr>
      <w:r>
        <w:rPr>
          <w:sz w:val="48"/>
          <w:szCs w:val="48"/>
          <w:u w:val="none"/>
        </w:rPr>
        <w:t>122</w:t>
      </w:r>
    </w:p>
    <w:p w14:paraId="63CBA41D" w14:textId="77777777" w:rsidR="00B365A8" w:rsidRDefault="00B365A8">
      <w:pPr>
        <w:pStyle w:val="Title"/>
      </w:pPr>
    </w:p>
    <w:p w14:paraId="1663DAC2" w14:textId="3C26A970" w:rsidR="004A30B3" w:rsidRPr="00497438" w:rsidRDefault="00850457">
      <w:pPr>
        <w:pStyle w:val="Title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CAWSTON PARISH COUNCIL </w:t>
      </w:r>
      <w:r w:rsidR="0086406D" w:rsidRPr="00497438">
        <w:rPr>
          <w:rFonts w:cs="Arial"/>
          <w:sz w:val="24"/>
          <w:szCs w:val="24"/>
        </w:rPr>
        <w:t xml:space="preserve">MEETING – </w:t>
      </w:r>
      <w:r w:rsidR="00E57AA0" w:rsidRPr="00497438">
        <w:rPr>
          <w:rFonts w:cs="Arial"/>
          <w:sz w:val="24"/>
          <w:szCs w:val="24"/>
        </w:rPr>
        <w:t>1</w:t>
      </w:r>
      <w:r w:rsidR="002B09C9" w:rsidRPr="00497438">
        <w:rPr>
          <w:rFonts w:cs="Arial"/>
          <w:sz w:val="24"/>
          <w:szCs w:val="24"/>
        </w:rPr>
        <w:t>8</w:t>
      </w:r>
      <w:r w:rsidR="00E57AA0" w:rsidRPr="00497438">
        <w:rPr>
          <w:rFonts w:cs="Arial"/>
          <w:sz w:val="24"/>
          <w:szCs w:val="24"/>
        </w:rPr>
        <w:t xml:space="preserve"> </w:t>
      </w:r>
      <w:r w:rsidR="00705A2E">
        <w:rPr>
          <w:rFonts w:cs="Arial"/>
          <w:sz w:val="24"/>
          <w:szCs w:val="24"/>
        </w:rPr>
        <w:t>MARCH</w:t>
      </w:r>
      <w:r w:rsidR="00BC1F17" w:rsidRPr="00497438">
        <w:rPr>
          <w:rFonts w:cs="Arial"/>
          <w:sz w:val="24"/>
          <w:szCs w:val="24"/>
        </w:rPr>
        <w:t xml:space="preserve"> </w:t>
      </w:r>
      <w:r w:rsidR="00E57AA0" w:rsidRPr="00497438">
        <w:rPr>
          <w:rFonts w:cs="Arial"/>
          <w:sz w:val="24"/>
          <w:szCs w:val="24"/>
        </w:rPr>
        <w:t>2021</w:t>
      </w:r>
    </w:p>
    <w:p w14:paraId="0FCBFF60" w14:textId="1364F62A" w:rsidR="0084035F" w:rsidRPr="00497438" w:rsidRDefault="00E418B3">
      <w:pPr>
        <w:pStyle w:val="Title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DRAFT </w:t>
      </w:r>
      <w:r w:rsidR="0084035F" w:rsidRPr="00497438">
        <w:rPr>
          <w:rFonts w:cs="Arial"/>
          <w:sz w:val="24"/>
          <w:szCs w:val="24"/>
        </w:rPr>
        <w:t>MINUTES</w:t>
      </w:r>
    </w:p>
    <w:p w14:paraId="3B5052A1" w14:textId="77777777" w:rsidR="000347DD" w:rsidRPr="00497438" w:rsidRDefault="000347DD">
      <w:pPr>
        <w:pStyle w:val="BodyText"/>
        <w:rPr>
          <w:rFonts w:cs="Arial"/>
          <w:sz w:val="24"/>
          <w:szCs w:val="24"/>
        </w:rPr>
      </w:pPr>
    </w:p>
    <w:p w14:paraId="484A6AF4" w14:textId="77777777" w:rsidR="00AE304F" w:rsidRPr="00497438" w:rsidRDefault="004A30B3" w:rsidP="00AE304F">
      <w:pPr>
        <w:pStyle w:val="BodyText"/>
        <w:jc w:val="center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At the meeting of the </w:t>
      </w:r>
      <w:proofErr w:type="spellStart"/>
      <w:r w:rsidR="003D7160" w:rsidRPr="00497438">
        <w:rPr>
          <w:rFonts w:cs="Arial"/>
          <w:sz w:val="24"/>
          <w:szCs w:val="24"/>
        </w:rPr>
        <w:t>Cawston</w:t>
      </w:r>
      <w:proofErr w:type="spellEnd"/>
      <w:r w:rsidRPr="00497438">
        <w:rPr>
          <w:rFonts w:cs="Arial"/>
          <w:sz w:val="24"/>
          <w:szCs w:val="24"/>
        </w:rPr>
        <w:t xml:space="preserve"> Parish Council held </w:t>
      </w:r>
      <w:r w:rsidR="00AE304F" w:rsidRPr="00497438">
        <w:rPr>
          <w:rFonts w:cs="Arial"/>
          <w:sz w:val="24"/>
          <w:szCs w:val="24"/>
        </w:rPr>
        <w:t>online via Zoom</w:t>
      </w:r>
    </w:p>
    <w:p w14:paraId="7F50326E" w14:textId="154391F5" w:rsidR="00114496" w:rsidRPr="00497438" w:rsidRDefault="004A30B3" w:rsidP="00AE304F">
      <w:pPr>
        <w:pStyle w:val="BodyText"/>
        <w:jc w:val="center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on </w:t>
      </w:r>
      <w:r w:rsidR="002B09C9" w:rsidRPr="00497438">
        <w:rPr>
          <w:rFonts w:cs="Arial"/>
          <w:sz w:val="24"/>
          <w:szCs w:val="24"/>
        </w:rPr>
        <w:t>Thursday 18 March</w:t>
      </w:r>
      <w:r w:rsidR="00E57AA0" w:rsidRPr="00497438">
        <w:rPr>
          <w:rFonts w:cs="Arial"/>
          <w:sz w:val="24"/>
          <w:szCs w:val="24"/>
        </w:rPr>
        <w:t xml:space="preserve"> 2021</w:t>
      </w:r>
      <w:r w:rsidRPr="00497438">
        <w:rPr>
          <w:rFonts w:cs="Arial"/>
          <w:sz w:val="24"/>
          <w:szCs w:val="24"/>
        </w:rPr>
        <w:t xml:space="preserve">, the following </w:t>
      </w:r>
      <w:r w:rsidR="002D4D58" w:rsidRPr="00497438">
        <w:rPr>
          <w:rFonts w:cs="Arial"/>
          <w:sz w:val="24"/>
          <w:szCs w:val="24"/>
        </w:rPr>
        <w:t>members</w:t>
      </w:r>
      <w:r w:rsidRPr="00497438">
        <w:rPr>
          <w:rFonts w:cs="Arial"/>
          <w:sz w:val="24"/>
          <w:szCs w:val="24"/>
        </w:rPr>
        <w:t xml:space="preserve"> were present:</w:t>
      </w:r>
    </w:p>
    <w:p w14:paraId="42AB91A2" w14:textId="2306A0F2" w:rsidR="000125A9" w:rsidRPr="00497438" w:rsidRDefault="000125A9" w:rsidP="004D50A9">
      <w:pPr>
        <w:rPr>
          <w:rFonts w:cs="Arial"/>
          <w:sz w:val="24"/>
          <w:szCs w:val="24"/>
        </w:rPr>
      </w:pPr>
    </w:p>
    <w:p w14:paraId="50B46D13" w14:textId="317F8D61" w:rsidR="00A35762" w:rsidRPr="00497438" w:rsidRDefault="00A35762" w:rsidP="00CA31E7">
      <w:pPr>
        <w:jc w:val="center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J Buttifant (Chair)</w:t>
      </w:r>
    </w:p>
    <w:p w14:paraId="03A66B2E" w14:textId="5090EFB8" w:rsidR="00591A27" w:rsidRPr="00497438" w:rsidRDefault="006B7879" w:rsidP="00CA31E7">
      <w:pPr>
        <w:jc w:val="center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T. </w:t>
      </w:r>
      <w:proofErr w:type="spellStart"/>
      <w:r w:rsidRPr="00497438">
        <w:rPr>
          <w:rFonts w:cs="Arial"/>
          <w:sz w:val="24"/>
          <w:szCs w:val="24"/>
        </w:rPr>
        <w:t>Durrant</w:t>
      </w:r>
      <w:proofErr w:type="spellEnd"/>
      <w:r w:rsidRPr="00497438">
        <w:rPr>
          <w:rFonts w:cs="Arial"/>
          <w:sz w:val="24"/>
          <w:szCs w:val="24"/>
        </w:rPr>
        <w:t>,</w:t>
      </w:r>
      <w:r w:rsidR="00591A27" w:rsidRPr="00497438">
        <w:rPr>
          <w:rFonts w:cs="Arial"/>
          <w:sz w:val="24"/>
          <w:szCs w:val="24"/>
        </w:rPr>
        <w:t xml:space="preserve"> J. Livingstone,</w:t>
      </w:r>
      <w:r w:rsidR="00A35762" w:rsidRPr="00497438">
        <w:rPr>
          <w:rFonts w:cs="Arial"/>
          <w:sz w:val="24"/>
          <w:szCs w:val="24"/>
        </w:rPr>
        <w:t xml:space="preserve"> </w:t>
      </w:r>
      <w:r w:rsidR="00AE304F" w:rsidRPr="00497438">
        <w:rPr>
          <w:rFonts w:cs="Arial"/>
          <w:sz w:val="24"/>
          <w:szCs w:val="24"/>
        </w:rPr>
        <w:t>C. Monk,</w:t>
      </w:r>
      <w:r w:rsidR="006D2340" w:rsidRPr="00497438">
        <w:rPr>
          <w:rFonts w:cs="Arial"/>
          <w:sz w:val="24"/>
          <w:szCs w:val="24"/>
        </w:rPr>
        <w:t xml:space="preserve"> </w:t>
      </w:r>
      <w:r w:rsidR="00591A27" w:rsidRPr="00497438">
        <w:rPr>
          <w:rFonts w:cs="Arial"/>
          <w:sz w:val="24"/>
          <w:szCs w:val="24"/>
        </w:rPr>
        <w:t>V. Purdy,</w:t>
      </w:r>
    </w:p>
    <w:p w14:paraId="489023AF" w14:textId="5188AECA" w:rsidR="00275404" w:rsidRPr="00497438" w:rsidRDefault="00AE304F" w:rsidP="00CA31E7">
      <w:pPr>
        <w:jc w:val="center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G. Sinclair, </w:t>
      </w:r>
      <w:r w:rsidR="008A2ECB" w:rsidRPr="00497438">
        <w:rPr>
          <w:rFonts w:cs="Arial"/>
          <w:sz w:val="24"/>
          <w:szCs w:val="24"/>
        </w:rPr>
        <w:t>P. Soanes</w:t>
      </w:r>
      <w:r w:rsidR="00591A27" w:rsidRPr="00497438">
        <w:rPr>
          <w:rFonts w:cs="Arial"/>
          <w:sz w:val="24"/>
          <w:szCs w:val="24"/>
        </w:rPr>
        <w:t>, S. Spencer.</w:t>
      </w:r>
    </w:p>
    <w:p w14:paraId="108EDCC2" w14:textId="77777777" w:rsidR="001E27DF" w:rsidRPr="00497438" w:rsidRDefault="004A30B3">
      <w:pPr>
        <w:ind w:left="1440" w:firstLine="720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ab/>
      </w:r>
      <w:r w:rsidRPr="00497438">
        <w:rPr>
          <w:rFonts w:cs="Arial"/>
          <w:sz w:val="24"/>
          <w:szCs w:val="24"/>
        </w:rPr>
        <w:tab/>
      </w:r>
    </w:p>
    <w:p w14:paraId="53B7AA15" w14:textId="77777777" w:rsidR="00206A70" w:rsidRPr="00497438" w:rsidRDefault="004A30B3" w:rsidP="00497438">
      <w:pPr>
        <w:jc w:val="center"/>
        <w:rPr>
          <w:rFonts w:cs="Arial"/>
          <w:b/>
          <w:sz w:val="24"/>
          <w:szCs w:val="24"/>
        </w:rPr>
      </w:pPr>
      <w:r w:rsidRPr="00497438">
        <w:rPr>
          <w:rFonts w:cs="Arial"/>
          <w:b/>
          <w:sz w:val="24"/>
          <w:szCs w:val="24"/>
        </w:rPr>
        <w:t>In Attendance</w:t>
      </w:r>
    </w:p>
    <w:p w14:paraId="547B3B43" w14:textId="59A331B3" w:rsidR="004D50A9" w:rsidRPr="00497438" w:rsidRDefault="00C61957" w:rsidP="00497438">
      <w:pPr>
        <w:jc w:val="center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2</w:t>
      </w:r>
      <w:r w:rsidR="00E57AA0" w:rsidRPr="00497438">
        <w:rPr>
          <w:rFonts w:cs="Arial"/>
          <w:sz w:val="24"/>
          <w:szCs w:val="24"/>
        </w:rPr>
        <w:t xml:space="preserve"> member</w:t>
      </w:r>
      <w:r w:rsidRPr="00497438">
        <w:rPr>
          <w:rFonts w:cs="Arial"/>
          <w:sz w:val="24"/>
          <w:szCs w:val="24"/>
        </w:rPr>
        <w:t>s</w:t>
      </w:r>
      <w:r w:rsidR="00E57AA0" w:rsidRPr="00497438">
        <w:rPr>
          <w:rFonts w:cs="Arial"/>
          <w:sz w:val="24"/>
          <w:szCs w:val="24"/>
        </w:rPr>
        <w:t xml:space="preserve"> of the public.</w:t>
      </w:r>
    </w:p>
    <w:p w14:paraId="426D6D3B" w14:textId="77777777" w:rsidR="00904368" w:rsidRPr="00497438" w:rsidRDefault="00904368" w:rsidP="00943341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4FE8FDC4" w14:textId="77777777" w:rsidR="004D50A9" w:rsidRPr="00497438" w:rsidRDefault="004D50A9" w:rsidP="00570165">
      <w:pPr>
        <w:tabs>
          <w:tab w:val="num" w:pos="993"/>
        </w:tabs>
        <w:ind w:left="1713" w:hanging="993"/>
        <w:jc w:val="both"/>
        <w:rPr>
          <w:rFonts w:cs="Arial"/>
          <w:b/>
          <w:sz w:val="24"/>
          <w:szCs w:val="24"/>
        </w:rPr>
      </w:pPr>
    </w:p>
    <w:p w14:paraId="6FE142BE" w14:textId="5212B471" w:rsidR="00B365A8" w:rsidRPr="00497438" w:rsidRDefault="00497438" w:rsidP="009243F9">
      <w:pPr>
        <w:tabs>
          <w:tab w:val="num" w:pos="993"/>
        </w:tabs>
        <w:ind w:left="993" w:hanging="993"/>
        <w:jc w:val="both"/>
        <w:rPr>
          <w:rFonts w:cs="Arial"/>
          <w:b/>
          <w:sz w:val="24"/>
          <w:szCs w:val="24"/>
          <w:u w:val="single"/>
        </w:rPr>
      </w:pPr>
      <w:bookmarkStart w:id="0" w:name="_Hlk57032252"/>
      <w:r w:rsidRPr="00497438">
        <w:rPr>
          <w:rFonts w:cs="Arial"/>
          <w:b/>
          <w:sz w:val="24"/>
          <w:szCs w:val="24"/>
        </w:rPr>
        <w:t>102/116</w:t>
      </w:r>
      <w:r w:rsidRPr="00497438">
        <w:rPr>
          <w:rFonts w:cs="Arial"/>
          <w:b/>
          <w:sz w:val="24"/>
          <w:szCs w:val="24"/>
        </w:rPr>
        <w:tab/>
      </w:r>
      <w:r w:rsidR="00177D71" w:rsidRPr="00497438">
        <w:rPr>
          <w:rFonts w:cs="Arial"/>
          <w:b/>
          <w:sz w:val="24"/>
          <w:szCs w:val="24"/>
          <w:u w:val="single"/>
        </w:rPr>
        <w:t>APOLOGIES FOR ABSENCE</w:t>
      </w:r>
    </w:p>
    <w:p w14:paraId="454C8540" w14:textId="77777777" w:rsidR="00694DCF" w:rsidRPr="00497438" w:rsidRDefault="00694DCF" w:rsidP="008A2ECB">
      <w:pPr>
        <w:ind w:left="240" w:firstLine="720"/>
        <w:rPr>
          <w:rFonts w:cs="Arial"/>
          <w:sz w:val="24"/>
          <w:szCs w:val="24"/>
        </w:rPr>
      </w:pPr>
    </w:p>
    <w:p w14:paraId="2FCA75C6" w14:textId="72029EE7" w:rsidR="00177D71" w:rsidRPr="00497438" w:rsidRDefault="00177D71" w:rsidP="00570165">
      <w:pPr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Apologies </w:t>
      </w:r>
      <w:bookmarkEnd w:id="0"/>
      <w:r w:rsidRPr="00497438">
        <w:rPr>
          <w:rFonts w:cs="Arial"/>
          <w:sz w:val="24"/>
          <w:szCs w:val="24"/>
        </w:rPr>
        <w:t>for absence were received from</w:t>
      </w:r>
      <w:r w:rsidR="00591A27" w:rsidRPr="00497438">
        <w:rPr>
          <w:rFonts w:cs="Arial"/>
          <w:sz w:val="24"/>
          <w:szCs w:val="24"/>
        </w:rPr>
        <w:t xml:space="preserve"> </w:t>
      </w:r>
      <w:r w:rsidR="00AE304F" w:rsidRPr="00497438">
        <w:rPr>
          <w:rFonts w:cs="Arial"/>
          <w:sz w:val="24"/>
          <w:szCs w:val="24"/>
        </w:rPr>
        <w:t xml:space="preserve">A. </w:t>
      </w:r>
      <w:proofErr w:type="spellStart"/>
      <w:r w:rsidR="00AE304F" w:rsidRPr="00497438">
        <w:rPr>
          <w:rFonts w:cs="Arial"/>
          <w:sz w:val="24"/>
          <w:szCs w:val="24"/>
        </w:rPr>
        <w:t>Hellewell</w:t>
      </w:r>
      <w:proofErr w:type="spellEnd"/>
      <w:r w:rsidR="00E57AA0" w:rsidRPr="00497438">
        <w:rPr>
          <w:rFonts w:cs="Arial"/>
          <w:sz w:val="24"/>
          <w:szCs w:val="24"/>
        </w:rPr>
        <w:t>.</w:t>
      </w:r>
    </w:p>
    <w:p w14:paraId="5FCF6AF9" w14:textId="27FD1F24" w:rsidR="00BC1F17" w:rsidRPr="00497438" w:rsidRDefault="00BC1F17" w:rsidP="00E57AA0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0D47A25D" w14:textId="102C8FEC" w:rsidR="001B2324" w:rsidRPr="00497438" w:rsidRDefault="001B2324" w:rsidP="001B2324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148A33BD" w14:textId="687390D6" w:rsidR="001B2324" w:rsidRPr="00497438" w:rsidRDefault="00497438" w:rsidP="009243F9">
      <w:pPr>
        <w:tabs>
          <w:tab w:val="num" w:pos="993"/>
        </w:tabs>
        <w:ind w:left="993" w:hanging="993"/>
        <w:jc w:val="both"/>
        <w:rPr>
          <w:rFonts w:cs="Arial"/>
          <w:b/>
          <w:sz w:val="24"/>
          <w:szCs w:val="24"/>
          <w:u w:val="single"/>
        </w:rPr>
      </w:pPr>
      <w:r w:rsidRPr="00497438">
        <w:rPr>
          <w:rFonts w:cs="Arial"/>
          <w:b/>
          <w:sz w:val="24"/>
          <w:szCs w:val="24"/>
        </w:rPr>
        <w:t>102/117</w:t>
      </w:r>
      <w:r w:rsidRPr="00497438">
        <w:rPr>
          <w:rFonts w:cs="Arial"/>
          <w:b/>
          <w:sz w:val="24"/>
          <w:szCs w:val="24"/>
        </w:rPr>
        <w:tab/>
      </w:r>
      <w:r w:rsidR="001B2324" w:rsidRPr="00497438">
        <w:rPr>
          <w:rFonts w:cs="Arial"/>
          <w:b/>
          <w:sz w:val="24"/>
          <w:szCs w:val="24"/>
          <w:u w:val="single"/>
        </w:rPr>
        <w:t>DECLARATIONS OF INTEREST AND REQUESTS FOR DISPENSATION</w:t>
      </w:r>
    </w:p>
    <w:p w14:paraId="14EFA8A3" w14:textId="1454A767" w:rsidR="001B2324" w:rsidRPr="00497438" w:rsidRDefault="001B2324" w:rsidP="00392283">
      <w:pPr>
        <w:tabs>
          <w:tab w:val="num" w:pos="993"/>
        </w:tabs>
        <w:ind w:left="993" w:hanging="273"/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ab/>
      </w:r>
    </w:p>
    <w:p w14:paraId="2F8B33A9" w14:textId="449715D4" w:rsidR="00591A27" w:rsidRPr="00497438" w:rsidRDefault="00C61957" w:rsidP="00570165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G.</w:t>
      </w:r>
      <w:r w:rsidR="00570165" w:rsidRPr="00497438">
        <w:rPr>
          <w:rFonts w:cs="Arial"/>
          <w:sz w:val="24"/>
          <w:szCs w:val="24"/>
        </w:rPr>
        <w:t xml:space="preserve"> </w:t>
      </w:r>
      <w:r w:rsidRPr="00497438">
        <w:rPr>
          <w:rFonts w:cs="Arial"/>
          <w:sz w:val="24"/>
          <w:szCs w:val="24"/>
        </w:rPr>
        <w:t xml:space="preserve">Sinclair </w:t>
      </w:r>
      <w:r w:rsidR="00570165" w:rsidRPr="00497438">
        <w:rPr>
          <w:rFonts w:cs="Arial"/>
          <w:sz w:val="24"/>
          <w:szCs w:val="24"/>
        </w:rPr>
        <w:t>– Windfarms.</w:t>
      </w:r>
    </w:p>
    <w:p w14:paraId="1B0FA561" w14:textId="5DF65543" w:rsidR="00570165" w:rsidRPr="00497438" w:rsidRDefault="00570165" w:rsidP="00570165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G. Sinclair – Friendship with potential new co-opted member of Council. </w:t>
      </w:r>
    </w:p>
    <w:p w14:paraId="43B666D7" w14:textId="14B78645" w:rsidR="00570165" w:rsidRPr="00497438" w:rsidRDefault="00570165" w:rsidP="00570165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C. Monk – judicial review crowd funding</w:t>
      </w:r>
    </w:p>
    <w:p w14:paraId="1593705E" w14:textId="01EA422A" w:rsidR="00570165" w:rsidRPr="00497438" w:rsidRDefault="00570165" w:rsidP="00570165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J. Livingstone – 18 High Street planning application.</w:t>
      </w:r>
    </w:p>
    <w:p w14:paraId="4950730C" w14:textId="4E31D37D" w:rsidR="00A35762" w:rsidRPr="00497438" w:rsidRDefault="00A35762" w:rsidP="001B2324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75D3F26D" w14:textId="79934D7C" w:rsidR="002D2A9F" w:rsidRPr="00497438" w:rsidRDefault="00497438" w:rsidP="009243F9">
      <w:pPr>
        <w:tabs>
          <w:tab w:val="num" w:pos="993"/>
        </w:tabs>
        <w:ind w:left="993" w:hanging="993"/>
        <w:jc w:val="both"/>
        <w:rPr>
          <w:rFonts w:cs="Arial"/>
          <w:b/>
          <w:sz w:val="24"/>
          <w:szCs w:val="24"/>
          <w:u w:val="single"/>
        </w:rPr>
      </w:pPr>
      <w:bookmarkStart w:id="1" w:name="_Hlk54102707"/>
      <w:r w:rsidRPr="00497438">
        <w:rPr>
          <w:rFonts w:cs="Arial"/>
          <w:b/>
          <w:sz w:val="24"/>
          <w:szCs w:val="24"/>
        </w:rPr>
        <w:t>102/118</w:t>
      </w:r>
      <w:r w:rsidRPr="00497438">
        <w:rPr>
          <w:rFonts w:cs="Arial"/>
          <w:b/>
          <w:sz w:val="24"/>
          <w:szCs w:val="24"/>
        </w:rPr>
        <w:tab/>
      </w:r>
      <w:r w:rsidR="00A92D50" w:rsidRPr="00497438">
        <w:rPr>
          <w:rFonts w:cs="Arial"/>
          <w:b/>
          <w:sz w:val="24"/>
          <w:szCs w:val="24"/>
          <w:u w:val="single"/>
        </w:rPr>
        <w:t>MINUTES</w:t>
      </w:r>
    </w:p>
    <w:p w14:paraId="01358BE3" w14:textId="77777777" w:rsidR="00570165" w:rsidRPr="00497438" w:rsidRDefault="00570165" w:rsidP="00A92D50">
      <w:pPr>
        <w:tabs>
          <w:tab w:val="num" w:pos="993"/>
        </w:tabs>
        <w:ind w:left="993" w:hanging="993"/>
        <w:jc w:val="both"/>
        <w:rPr>
          <w:rFonts w:cs="Arial"/>
          <w:sz w:val="24"/>
          <w:szCs w:val="24"/>
        </w:rPr>
      </w:pPr>
    </w:p>
    <w:p w14:paraId="5F08481E" w14:textId="3849C5C9" w:rsidR="00A92D50" w:rsidRPr="00497438" w:rsidRDefault="00A92D50" w:rsidP="00024856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The Minutes </w:t>
      </w:r>
      <w:bookmarkEnd w:id="1"/>
      <w:r w:rsidR="007A2403" w:rsidRPr="00497438">
        <w:rPr>
          <w:rFonts w:cs="Arial"/>
          <w:sz w:val="24"/>
          <w:szCs w:val="24"/>
        </w:rPr>
        <w:t xml:space="preserve">of the Council meeting held on </w:t>
      </w:r>
      <w:r w:rsidR="00570165" w:rsidRPr="00497438">
        <w:rPr>
          <w:rFonts w:cs="Arial"/>
          <w:sz w:val="24"/>
          <w:szCs w:val="24"/>
        </w:rPr>
        <w:t xml:space="preserve">17 December 2020 having been circulated </w:t>
      </w:r>
      <w:r w:rsidRPr="00497438">
        <w:rPr>
          <w:rFonts w:cs="Arial"/>
          <w:sz w:val="24"/>
          <w:szCs w:val="24"/>
        </w:rPr>
        <w:t xml:space="preserve">to all members, were confirmed </w:t>
      </w:r>
      <w:r w:rsidR="009D1E52" w:rsidRPr="00497438">
        <w:rPr>
          <w:rFonts w:cs="Arial"/>
          <w:sz w:val="24"/>
          <w:szCs w:val="24"/>
        </w:rPr>
        <w:t>as an accurate record</w:t>
      </w:r>
      <w:r w:rsidR="00615E14" w:rsidRPr="00497438">
        <w:rPr>
          <w:rFonts w:cs="Arial"/>
          <w:sz w:val="24"/>
          <w:szCs w:val="24"/>
        </w:rPr>
        <w:t xml:space="preserve"> and </w:t>
      </w:r>
      <w:r w:rsidR="00AE304F" w:rsidRPr="00497438">
        <w:rPr>
          <w:rFonts w:cs="Arial"/>
          <w:sz w:val="24"/>
          <w:szCs w:val="24"/>
        </w:rPr>
        <w:t xml:space="preserve">will be </w:t>
      </w:r>
      <w:r w:rsidRPr="00497438">
        <w:rPr>
          <w:rFonts w:cs="Arial"/>
          <w:sz w:val="24"/>
          <w:szCs w:val="24"/>
        </w:rPr>
        <w:t>signed by the Chair.</w:t>
      </w:r>
    </w:p>
    <w:p w14:paraId="6E70B17F" w14:textId="77777777" w:rsidR="00024856" w:rsidRPr="00497438" w:rsidRDefault="00024856" w:rsidP="00024856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0E67F10C" w14:textId="29C8A9AD" w:rsidR="00570165" w:rsidRPr="00497438" w:rsidRDefault="00570165" w:rsidP="00024856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The Minutes of the Council meeting held on </w:t>
      </w:r>
      <w:r w:rsidR="00024856" w:rsidRPr="00497438">
        <w:rPr>
          <w:rFonts w:cs="Arial"/>
          <w:sz w:val="24"/>
          <w:szCs w:val="24"/>
        </w:rPr>
        <w:t>18 February 2021</w:t>
      </w:r>
      <w:r w:rsidRPr="00497438">
        <w:rPr>
          <w:rFonts w:cs="Arial"/>
          <w:sz w:val="24"/>
          <w:szCs w:val="24"/>
        </w:rPr>
        <w:t xml:space="preserve"> having been circulated to all members, </w:t>
      </w:r>
      <w:r w:rsidR="00024856" w:rsidRPr="00497438">
        <w:rPr>
          <w:rFonts w:cs="Arial"/>
          <w:sz w:val="24"/>
          <w:szCs w:val="24"/>
        </w:rPr>
        <w:t xml:space="preserve">it was noted that the apologies from G. Peck were missing but other than that </w:t>
      </w:r>
      <w:r w:rsidRPr="00497438">
        <w:rPr>
          <w:rFonts w:cs="Arial"/>
          <w:sz w:val="24"/>
          <w:szCs w:val="24"/>
        </w:rPr>
        <w:t xml:space="preserve">were confirmed as an accurate record and will be </w:t>
      </w:r>
      <w:r w:rsidR="00024856" w:rsidRPr="00497438">
        <w:rPr>
          <w:rFonts w:cs="Arial"/>
          <w:sz w:val="24"/>
          <w:szCs w:val="24"/>
        </w:rPr>
        <w:t>signed by the Chair once amended.</w:t>
      </w:r>
    </w:p>
    <w:p w14:paraId="42CB2303" w14:textId="75629485" w:rsidR="00F850E8" w:rsidRPr="00497438" w:rsidRDefault="00F850E8" w:rsidP="004D50A9">
      <w:pPr>
        <w:tabs>
          <w:tab w:val="num" w:pos="993"/>
        </w:tabs>
        <w:jc w:val="both"/>
        <w:rPr>
          <w:rFonts w:cs="Arial"/>
          <w:b/>
          <w:bCs/>
          <w:sz w:val="24"/>
          <w:szCs w:val="24"/>
        </w:rPr>
      </w:pPr>
    </w:p>
    <w:p w14:paraId="2FFC26ED" w14:textId="41474648" w:rsidR="004D50A9" w:rsidRPr="00497438" w:rsidRDefault="00497438" w:rsidP="00E57AA0">
      <w:pPr>
        <w:tabs>
          <w:tab w:val="num" w:pos="993"/>
        </w:tabs>
        <w:ind w:left="993" w:hanging="993"/>
        <w:jc w:val="both"/>
        <w:rPr>
          <w:rFonts w:cs="Arial"/>
          <w:b/>
          <w:sz w:val="24"/>
          <w:szCs w:val="24"/>
          <w:u w:val="single"/>
        </w:rPr>
      </w:pPr>
      <w:r w:rsidRPr="00497438">
        <w:rPr>
          <w:rFonts w:cs="Arial"/>
          <w:b/>
          <w:sz w:val="24"/>
          <w:szCs w:val="24"/>
        </w:rPr>
        <w:t>102/119</w:t>
      </w:r>
      <w:r w:rsidRPr="00497438">
        <w:rPr>
          <w:rFonts w:cs="Arial"/>
          <w:b/>
          <w:sz w:val="24"/>
          <w:szCs w:val="24"/>
        </w:rPr>
        <w:tab/>
      </w:r>
      <w:r w:rsidR="00F850E8" w:rsidRPr="00497438">
        <w:rPr>
          <w:rFonts w:cs="Arial"/>
          <w:b/>
          <w:sz w:val="24"/>
          <w:szCs w:val="24"/>
          <w:u w:val="single"/>
        </w:rPr>
        <w:t>ADJOURNME</w:t>
      </w:r>
      <w:r w:rsidR="00E57AA0" w:rsidRPr="00497438">
        <w:rPr>
          <w:rFonts w:cs="Arial"/>
          <w:b/>
          <w:sz w:val="24"/>
          <w:szCs w:val="24"/>
          <w:u w:val="single"/>
        </w:rPr>
        <w:t>NT</w:t>
      </w:r>
    </w:p>
    <w:p w14:paraId="67EE0C8A" w14:textId="77777777" w:rsidR="00E57AA0" w:rsidRPr="00497438" w:rsidRDefault="00E57AA0" w:rsidP="00E57AA0">
      <w:pPr>
        <w:tabs>
          <w:tab w:val="num" w:pos="993"/>
        </w:tabs>
        <w:ind w:left="993" w:hanging="993"/>
        <w:jc w:val="both"/>
        <w:rPr>
          <w:rFonts w:cs="Arial"/>
          <w:b/>
          <w:sz w:val="24"/>
          <w:szCs w:val="24"/>
        </w:rPr>
      </w:pPr>
    </w:p>
    <w:p w14:paraId="7B835A64" w14:textId="5F4829F2" w:rsidR="001D5022" w:rsidRPr="00497438" w:rsidRDefault="005771E2" w:rsidP="00497438">
      <w:pPr>
        <w:pStyle w:val="ListParagraph"/>
        <w:numPr>
          <w:ilvl w:val="0"/>
          <w:numId w:val="12"/>
        </w:numPr>
        <w:tabs>
          <w:tab w:val="num" w:pos="993"/>
        </w:tabs>
        <w:jc w:val="both"/>
      </w:pPr>
      <w:r w:rsidRPr="00497438">
        <w:t xml:space="preserve">PUBLIC COMMENTS: </w:t>
      </w:r>
      <w:bookmarkStart w:id="2" w:name="_Hlk25418972"/>
      <w:bookmarkStart w:id="3" w:name="_Hlk45880538"/>
      <w:bookmarkStart w:id="4" w:name="_Hlk45880701"/>
      <w:bookmarkStart w:id="5" w:name="_Hlk518129500"/>
      <w:bookmarkStart w:id="6" w:name="_Hlk49073166"/>
      <w:r w:rsidR="00024856" w:rsidRPr="00497438">
        <w:t>Replacement of WW1 memorial Spanish laurels. Spanish laurels were planted to recognise the local men who lost their lives in first World War, together wit</w:t>
      </w:r>
      <w:r w:rsidR="001D5022" w:rsidRPr="00497438">
        <w:t>h those lost by the Welsh (Pembroke)</w:t>
      </w:r>
      <w:r w:rsidR="00024856" w:rsidRPr="00497438">
        <w:t xml:space="preserve"> Yeomanry who were billeted in </w:t>
      </w:r>
      <w:proofErr w:type="spellStart"/>
      <w:r w:rsidR="00024856" w:rsidRPr="00497438">
        <w:t>Cawston</w:t>
      </w:r>
      <w:proofErr w:type="spellEnd"/>
      <w:r w:rsidR="001D5022" w:rsidRPr="00497438">
        <w:t xml:space="preserve"> in late August 1914 to protect the North Norfolk coast</w:t>
      </w:r>
      <w:r w:rsidR="00024856" w:rsidRPr="00497438">
        <w:t xml:space="preserve"> </w:t>
      </w:r>
      <w:r w:rsidR="001D5022" w:rsidRPr="00497438">
        <w:t xml:space="preserve">which was vulnerable to </w:t>
      </w:r>
      <w:proofErr w:type="spellStart"/>
      <w:proofErr w:type="gramStart"/>
      <w:r w:rsidR="001D5022" w:rsidRPr="00497438">
        <w:t>attack</w:t>
      </w:r>
      <w:r w:rsidR="000B3F5F">
        <w:t>.T</w:t>
      </w:r>
      <w:r w:rsidR="001D5022" w:rsidRPr="00497438">
        <w:t>hey</w:t>
      </w:r>
      <w:proofErr w:type="spellEnd"/>
      <w:proofErr w:type="gramEnd"/>
      <w:r w:rsidR="001D5022" w:rsidRPr="00497438">
        <w:t xml:space="preserve"> were then deployed to Gallipoli wh</w:t>
      </w:r>
      <w:r w:rsidR="00C432D9" w:rsidRPr="00497438">
        <w:t>ere many lost their lives</w:t>
      </w:r>
      <w:r w:rsidR="001D5022" w:rsidRPr="00497438">
        <w:t>.</w:t>
      </w:r>
      <w:r w:rsidR="00C432D9" w:rsidRPr="00497438">
        <w:t xml:space="preserve"> </w:t>
      </w:r>
      <w:r w:rsidR="001D5022" w:rsidRPr="00497438">
        <w:t xml:space="preserve">The original laurels were planted circa 100 years ago. Recommendation to register laurels as a war memorial with </w:t>
      </w:r>
      <w:r w:rsidR="00C432D9" w:rsidRPr="00497438">
        <w:t xml:space="preserve">the War Memorial Trust and the Imperial War Museum. </w:t>
      </w:r>
      <w:r w:rsidR="005A6977" w:rsidRPr="00497438">
        <w:t>Agreed we would review whether we need a maintenance contract to maintain the laurels once we have planted them.</w:t>
      </w:r>
    </w:p>
    <w:p w14:paraId="6D00F86E" w14:textId="61F37992" w:rsidR="001D5022" w:rsidRPr="00497438" w:rsidRDefault="001D5022" w:rsidP="00FA6836">
      <w:pPr>
        <w:pStyle w:val="ListParagraph"/>
        <w:numPr>
          <w:ilvl w:val="0"/>
          <w:numId w:val="12"/>
        </w:numPr>
        <w:tabs>
          <w:tab w:val="num" w:pos="993"/>
        </w:tabs>
        <w:jc w:val="both"/>
      </w:pPr>
      <w:r w:rsidRPr="00497438">
        <w:t>War memorial has been looked at and we agreed names engraved</w:t>
      </w:r>
      <w:r w:rsidR="00C432D9" w:rsidRPr="00497438">
        <w:t xml:space="preserve"> are okay and we will continue to monitor. It was recommended that as and when the memorial requires </w:t>
      </w:r>
      <w:r w:rsidR="005A6977" w:rsidRPr="00497438">
        <w:t>cleaning to use a specialist company.</w:t>
      </w:r>
    </w:p>
    <w:p w14:paraId="5E138B0E" w14:textId="0237CA66" w:rsidR="00497438" w:rsidRPr="000B3F5F" w:rsidRDefault="00497438" w:rsidP="00497438">
      <w:pPr>
        <w:tabs>
          <w:tab w:val="num" w:pos="993"/>
        </w:tabs>
        <w:jc w:val="right"/>
        <w:rPr>
          <w:rFonts w:cs="Arial"/>
          <w:b/>
          <w:sz w:val="48"/>
          <w:szCs w:val="48"/>
        </w:rPr>
      </w:pPr>
      <w:r w:rsidRPr="000B3F5F">
        <w:rPr>
          <w:rFonts w:cs="Arial"/>
          <w:b/>
          <w:sz w:val="48"/>
          <w:szCs w:val="48"/>
        </w:rPr>
        <w:lastRenderedPageBreak/>
        <w:t>123</w:t>
      </w:r>
    </w:p>
    <w:p w14:paraId="2C65FFCD" w14:textId="396B2267" w:rsidR="008D7B60" w:rsidRPr="00497438" w:rsidRDefault="00497438" w:rsidP="00FE1DD7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b/>
          <w:sz w:val="24"/>
          <w:szCs w:val="24"/>
        </w:rPr>
        <w:t>102/119</w:t>
      </w:r>
      <w:r w:rsidRPr="00497438">
        <w:rPr>
          <w:rFonts w:cs="Arial"/>
          <w:b/>
          <w:sz w:val="24"/>
          <w:szCs w:val="24"/>
        </w:rPr>
        <w:tab/>
      </w:r>
      <w:r w:rsidR="00270533" w:rsidRPr="00497438">
        <w:rPr>
          <w:rFonts w:cs="Arial"/>
          <w:b/>
          <w:sz w:val="24"/>
          <w:szCs w:val="24"/>
          <w:u w:val="single"/>
        </w:rPr>
        <w:t>FINANCE</w:t>
      </w:r>
      <w:bookmarkEnd w:id="2"/>
      <w:bookmarkEnd w:id="3"/>
      <w:bookmarkEnd w:id="4"/>
    </w:p>
    <w:p w14:paraId="6E0FEDF0" w14:textId="7F43B852" w:rsidR="005A6977" w:rsidRPr="00497438" w:rsidRDefault="005A6977" w:rsidP="00BA5C53">
      <w:pPr>
        <w:pStyle w:val="BodyTextIndent"/>
        <w:numPr>
          <w:ilvl w:val="0"/>
          <w:numId w:val="21"/>
        </w:numPr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720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Accounts for Payment: it was </w:t>
      </w:r>
      <w:r w:rsidRPr="00497438">
        <w:rPr>
          <w:rFonts w:cs="Arial"/>
          <w:b/>
          <w:sz w:val="24"/>
          <w:szCs w:val="24"/>
        </w:rPr>
        <w:t>RESOLVED</w:t>
      </w:r>
      <w:r w:rsidRPr="00497438">
        <w:rPr>
          <w:rFonts w:cs="Arial"/>
          <w:sz w:val="24"/>
          <w:szCs w:val="24"/>
        </w:rPr>
        <w:t xml:space="preserve"> that payment of the follo</w:t>
      </w:r>
      <w:r w:rsidR="00D73CA3" w:rsidRPr="00497438">
        <w:rPr>
          <w:rFonts w:cs="Arial"/>
          <w:sz w:val="24"/>
          <w:szCs w:val="24"/>
        </w:rPr>
        <w:t>wing accounts totalling £9,</w:t>
      </w:r>
      <w:r w:rsidR="000B3F5F">
        <w:rPr>
          <w:rFonts w:cs="Arial"/>
          <w:sz w:val="24"/>
          <w:szCs w:val="24"/>
        </w:rPr>
        <w:t>39</w:t>
      </w:r>
      <w:r w:rsidR="00D73CA3" w:rsidRPr="00497438">
        <w:rPr>
          <w:rFonts w:cs="Arial"/>
          <w:sz w:val="24"/>
          <w:szCs w:val="24"/>
        </w:rPr>
        <w:t>8.38</w:t>
      </w:r>
      <w:r w:rsidRPr="00497438">
        <w:rPr>
          <w:rFonts w:cs="Arial"/>
          <w:sz w:val="24"/>
          <w:szCs w:val="24"/>
        </w:rPr>
        <w:t xml:space="preserve"> be approved and the necessary cheques signed by two authorised members. </w:t>
      </w:r>
    </w:p>
    <w:p w14:paraId="74281170" w14:textId="63282AB7" w:rsidR="005A6977" w:rsidRPr="00497438" w:rsidRDefault="005A6977" w:rsidP="00BA5C53">
      <w:pPr>
        <w:pStyle w:val="BodyTextIndent"/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0" w:hanging="993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ab/>
      </w:r>
      <w:r w:rsidRPr="00497438">
        <w:rPr>
          <w:rFonts w:cs="Arial"/>
          <w:sz w:val="24"/>
          <w:szCs w:val="24"/>
        </w:rPr>
        <w:tab/>
        <w:t xml:space="preserve">  </w:t>
      </w:r>
      <w:r w:rsidR="000B3F5F">
        <w:rPr>
          <w:rFonts w:cs="Arial"/>
          <w:sz w:val="24"/>
          <w:szCs w:val="24"/>
        </w:rPr>
        <w:tab/>
      </w:r>
      <w:r w:rsidRPr="00497438">
        <w:rPr>
          <w:rFonts w:cs="Arial"/>
          <w:sz w:val="24"/>
          <w:szCs w:val="24"/>
        </w:rPr>
        <w:t>Garden Guardian, grounds maintenance, £815.60</w:t>
      </w:r>
    </w:p>
    <w:p w14:paraId="4031DC44" w14:textId="558179BD" w:rsidR="005A6977" w:rsidRPr="00497438" w:rsidRDefault="005A6977" w:rsidP="00BA5C53">
      <w:pPr>
        <w:pStyle w:val="BodyTextIndent"/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0" w:hanging="993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ab/>
      </w:r>
      <w:r w:rsidRPr="00497438">
        <w:rPr>
          <w:rFonts w:cs="Arial"/>
          <w:sz w:val="24"/>
          <w:szCs w:val="24"/>
        </w:rPr>
        <w:tab/>
        <w:t xml:space="preserve">  </w:t>
      </w:r>
      <w:r w:rsidR="000B3F5F">
        <w:rPr>
          <w:rFonts w:cs="Arial"/>
          <w:sz w:val="24"/>
          <w:szCs w:val="24"/>
        </w:rPr>
        <w:tab/>
      </w:r>
      <w:proofErr w:type="spellStart"/>
      <w:r w:rsidRPr="00497438">
        <w:rPr>
          <w:rFonts w:cs="Arial"/>
          <w:sz w:val="24"/>
          <w:szCs w:val="24"/>
        </w:rPr>
        <w:t>URM</w:t>
      </w:r>
      <w:proofErr w:type="spellEnd"/>
      <w:r w:rsidRPr="00497438">
        <w:rPr>
          <w:rFonts w:cs="Arial"/>
          <w:sz w:val="24"/>
          <w:szCs w:val="24"/>
        </w:rPr>
        <w:t xml:space="preserve"> recycling, £18.00</w:t>
      </w:r>
    </w:p>
    <w:p w14:paraId="4A769B94" w14:textId="34832006" w:rsidR="00D73CA3" w:rsidRPr="00497438" w:rsidRDefault="00D73CA3" w:rsidP="00BA5C53">
      <w:pPr>
        <w:pStyle w:val="BodyTextIndent"/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0" w:hanging="993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ab/>
      </w:r>
      <w:r w:rsidRPr="00497438">
        <w:rPr>
          <w:rFonts w:cs="Arial"/>
          <w:sz w:val="24"/>
          <w:szCs w:val="24"/>
        </w:rPr>
        <w:tab/>
        <w:t xml:space="preserve">  </w:t>
      </w:r>
      <w:r w:rsidR="000B3F5F">
        <w:rPr>
          <w:rFonts w:cs="Arial"/>
          <w:sz w:val="24"/>
          <w:szCs w:val="24"/>
        </w:rPr>
        <w:tab/>
      </w:r>
      <w:r w:rsidRPr="00497438">
        <w:rPr>
          <w:rFonts w:cs="Arial"/>
          <w:sz w:val="24"/>
          <w:szCs w:val="24"/>
        </w:rPr>
        <w:t>Administration, £</w:t>
      </w:r>
      <w:r w:rsidR="000B3F5F">
        <w:rPr>
          <w:rFonts w:cs="Arial"/>
          <w:sz w:val="24"/>
          <w:szCs w:val="24"/>
        </w:rPr>
        <w:t>54</w:t>
      </w:r>
      <w:r w:rsidRPr="00497438">
        <w:rPr>
          <w:rFonts w:cs="Arial"/>
          <w:sz w:val="24"/>
          <w:szCs w:val="24"/>
        </w:rPr>
        <w:t>9.34</w:t>
      </w:r>
    </w:p>
    <w:p w14:paraId="3C3A3334" w14:textId="757B5DEB" w:rsidR="00D73CA3" w:rsidRPr="00497438" w:rsidRDefault="00D73CA3" w:rsidP="00BA5C53">
      <w:pPr>
        <w:pStyle w:val="BodyTextIndent"/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-273"/>
        <w:jc w:val="left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              </w:t>
      </w:r>
      <w:r w:rsidR="000B3F5F">
        <w:rPr>
          <w:rFonts w:cs="Arial"/>
          <w:sz w:val="24"/>
          <w:szCs w:val="24"/>
        </w:rPr>
        <w:tab/>
      </w:r>
      <w:r w:rsidR="000B3F5F">
        <w:rPr>
          <w:rFonts w:cs="Arial"/>
          <w:sz w:val="24"/>
          <w:szCs w:val="24"/>
        </w:rPr>
        <w:tab/>
      </w:r>
      <w:r w:rsidRPr="00497438">
        <w:rPr>
          <w:rFonts w:cs="Arial"/>
          <w:sz w:val="24"/>
          <w:szCs w:val="24"/>
        </w:rPr>
        <w:t>Aylsham Computers, annual IT support, £78.00</w:t>
      </w:r>
    </w:p>
    <w:p w14:paraId="70909875" w14:textId="16FB8D45" w:rsidR="005A6977" w:rsidRPr="00497438" w:rsidRDefault="00D73CA3" w:rsidP="00BA5C53">
      <w:pPr>
        <w:pStyle w:val="BodyTextIndent"/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0" w:hanging="993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ab/>
      </w:r>
      <w:r w:rsidRPr="00497438">
        <w:rPr>
          <w:rFonts w:cs="Arial"/>
          <w:sz w:val="24"/>
          <w:szCs w:val="24"/>
        </w:rPr>
        <w:tab/>
        <w:t xml:space="preserve">  </w:t>
      </w:r>
      <w:r w:rsidR="000B3F5F">
        <w:rPr>
          <w:rFonts w:cs="Arial"/>
          <w:sz w:val="24"/>
          <w:szCs w:val="24"/>
        </w:rPr>
        <w:tab/>
      </w:r>
      <w:r w:rsidRPr="00497438">
        <w:rPr>
          <w:rFonts w:cs="Arial"/>
          <w:sz w:val="24"/>
          <w:szCs w:val="24"/>
        </w:rPr>
        <w:t>Soc Local Council Clerks, annual subscription, £130.00</w:t>
      </w:r>
    </w:p>
    <w:p w14:paraId="7635A6EE" w14:textId="2F198273" w:rsidR="005A6977" w:rsidRPr="00497438" w:rsidRDefault="00D73CA3" w:rsidP="00BA5C53">
      <w:pPr>
        <w:ind w:left="447"/>
        <w:rPr>
          <w:rFonts w:cs="Arial"/>
          <w:sz w:val="24"/>
          <w:szCs w:val="24"/>
          <w:lang w:eastAsia="en-GB"/>
        </w:rPr>
      </w:pPr>
      <w:r w:rsidRPr="00497438">
        <w:rPr>
          <w:rFonts w:cs="Arial"/>
          <w:sz w:val="24"/>
          <w:szCs w:val="24"/>
          <w:lang w:eastAsia="en-GB"/>
        </w:rPr>
        <w:t xml:space="preserve">    </w:t>
      </w:r>
      <w:r w:rsidR="000B3F5F">
        <w:rPr>
          <w:rFonts w:cs="Arial"/>
          <w:sz w:val="24"/>
          <w:szCs w:val="24"/>
          <w:lang w:eastAsia="en-GB"/>
        </w:rPr>
        <w:tab/>
      </w:r>
      <w:r w:rsidR="000B3F5F">
        <w:rPr>
          <w:rFonts w:cs="Arial"/>
          <w:sz w:val="24"/>
          <w:szCs w:val="24"/>
          <w:lang w:eastAsia="en-GB"/>
        </w:rPr>
        <w:tab/>
        <w:t xml:space="preserve">  </w:t>
      </w:r>
      <w:r w:rsidR="005A6977" w:rsidRPr="00497438">
        <w:rPr>
          <w:rFonts w:cs="Arial"/>
          <w:sz w:val="24"/>
          <w:szCs w:val="24"/>
          <w:lang w:eastAsia="en-GB"/>
        </w:rPr>
        <w:t>Came and Company, insurance, £1360.30</w:t>
      </w:r>
    </w:p>
    <w:p w14:paraId="66661E3F" w14:textId="2435D815" w:rsidR="000B3F5F" w:rsidRDefault="000B3F5F" w:rsidP="00BA5C53">
      <w:pPr>
        <w:ind w:left="447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ab/>
      </w:r>
      <w:r>
        <w:rPr>
          <w:rFonts w:cs="Arial"/>
          <w:sz w:val="24"/>
          <w:szCs w:val="24"/>
          <w:lang w:eastAsia="en-GB"/>
        </w:rPr>
        <w:tab/>
        <w:t xml:space="preserve">  D. Gillett, hedge cutting, £200.00</w:t>
      </w:r>
      <w:r w:rsidR="00D73CA3" w:rsidRPr="00497438">
        <w:rPr>
          <w:rFonts w:cs="Arial"/>
          <w:sz w:val="24"/>
          <w:szCs w:val="24"/>
          <w:lang w:eastAsia="en-GB"/>
        </w:rPr>
        <w:t xml:space="preserve">   </w:t>
      </w:r>
      <w:r>
        <w:rPr>
          <w:rFonts w:cs="Arial"/>
          <w:sz w:val="24"/>
          <w:szCs w:val="24"/>
          <w:lang w:eastAsia="en-GB"/>
        </w:rPr>
        <w:tab/>
      </w:r>
      <w:r>
        <w:rPr>
          <w:rFonts w:cs="Arial"/>
          <w:sz w:val="24"/>
          <w:szCs w:val="24"/>
          <w:lang w:eastAsia="en-GB"/>
        </w:rPr>
        <w:tab/>
        <w:t xml:space="preserve">  </w:t>
      </w:r>
    </w:p>
    <w:p w14:paraId="74B3EB25" w14:textId="2543A6D1" w:rsidR="005A6977" w:rsidRPr="00497438" w:rsidRDefault="000B3F5F" w:rsidP="000B3F5F">
      <w:pPr>
        <w:ind w:left="1167" w:firstLine="273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  </w:t>
      </w:r>
      <w:r w:rsidR="005A6977" w:rsidRPr="00497438">
        <w:rPr>
          <w:rFonts w:cs="Arial"/>
          <w:sz w:val="24"/>
          <w:szCs w:val="24"/>
          <w:lang w:eastAsia="en-GB"/>
        </w:rPr>
        <w:t>J. Livingstone, sundries for P/F, £29.14</w:t>
      </w:r>
    </w:p>
    <w:p w14:paraId="7AA2E091" w14:textId="49A88A36" w:rsidR="005A6977" w:rsidRPr="00497438" w:rsidRDefault="00D73CA3" w:rsidP="00BA5C53">
      <w:pPr>
        <w:ind w:left="447"/>
        <w:rPr>
          <w:rFonts w:cs="Arial"/>
          <w:sz w:val="24"/>
          <w:szCs w:val="24"/>
          <w:lang w:eastAsia="en-GB"/>
        </w:rPr>
      </w:pPr>
      <w:r w:rsidRPr="00497438">
        <w:rPr>
          <w:rFonts w:cs="Arial"/>
          <w:sz w:val="24"/>
          <w:szCs w:val="24"/>
          <w:lang w:eastAsia="en-GB"/>
        </w:rPr>
        <w:t xml:space="preserve">   </w:t>
      </w:r>
      <w:r w:rsidR="000B3F5F">
        <w:rPr>
          <w:rFonts w:cs="Arial"/>
          <w:sz w:val="24"/>
          <w:szCs w:val="24"/>
          <w:lang w:eastAsia="en-GB"/>
        </w:rPr>
        <w:tab/>
      </w:r>
      <w:r w:rsidR="000B3F5F">
        <w:rPr>
          <w:rFonts w:cs="Arial"/>
          <w:sz w:val="24"/>
          <w:szCs w:val="24"/>
          <w:lang w:eastAsia="en-GB"/>
        </w:rPr>
        <w:tab/>
        <w:t xml:space="preserve">  </w:t>
      </w:r>
      <w:proofErr w:type="spellStart"/>
      <w:r w:rsidR="005A6977" w:rsidRPr="00497438">
        <w:rPr>
          <w:rFonts w:cs="Arial"/>
          <w:sz w:val="24"/>
          <w:szCs w:val="24"/>
          <w:lang w:eastAsia="en-GB"/>
        </w:rPr>
        <w:t>Greenscape</w:t>
      </w:r>
      <w:proofErr w:type="spellEnd"/>
      <w:r w:rsidR="005A6977" w:rsidRPr="00497438">
        <w:rPr>
          <w:rFonts w:cs="Arial"/>
          <w:sz w:val="24"/>
          <w:szCs w:val="24"/>
          <w:lang w:eastAsia="en-GB"/>
        </w:rPr>
        <w:t>, rabbit fencing, £4968.00</w:t>
      </w:r>
    </w:p>
    <w:p w14:paraId="61C65D27" w14:textId="652E647A" w:rsidR="00BA5C53" w:rsidRPr="00497438" w:rsidRDefault="00D73CA3" w:rsidP="00BA5C53">
      <w:pPr>
        <w:ind w:left="447"/>
        <w:rPr>
          <w:rFonts w:cs="Arial"/>
          <w:sz w:val="24"/>
          <w:szCs w:val="24"/>
          <w:lang w:eastAsia="en-GB"/>
        </w:rPr>
      </w:pPr>
      <w:r w:rsidRPr="00497438">
        <w:rPr>
          <w:rFonts w:cs="Arial"/>
          <w:sz w:val="24"/>
          <w:szCs w:val="24"/>
          <w:lang w:eastAsia="en-GB"/>
        </w:rPr>
        <w:t xml:space="preserve">   </w:t>
      </w:r>
      <w:r w:rsidR="000B3F5F">
        <w:rPr>
          <w:rFonts w:cs="Arial"/>
          <w:sz w:val="24"/>
          <w:szCs w:val="24"/>
          <w:lang w:eastAsia="en-GB"/>
        </w:rPr>
        <w:tab/>
      </w:r>
      <w:r w:rsidR="000B3F5F">
        <w:rPr>
          <w:rFonts w:cs="Arial"/>
          <w:sz w:val="24"/>
          <w:szCs w:val="24"/>
          <w:lang w:eastAsia="en-GB"/>
        </w:rPr>
        <w:tab/>
        <w:t xml:space="preserve">  </w:t>
      </w:r>
      <w:r w:rsidR="005A6977" w:rsidRPr="00497438">
        <w:rPr>
          <w:rFonts w:cs="Arial"/>
          <w:sz w:val="24"/>
          <w:szCs w:val="24"/>
          <w:lang w:eastAsia="en-GB"/>
        </w:rPr>
        <w:t>Norfolk County Counci</w:t>
      </w:r>
      <w:r w:rsidRPr="00497438">
        <w:rPr>
          <w:rFonts w:cs="Arial"/>
          <w:sz w:val="24"/>
          <w:szCs w:val="24"/>
          <w:lang w:eastAsia="en-GB"/>
        </w:rPr>
        <w:t>l</w:t>
      </w:r>
      <w:r w:rsidR="005A6977" w:rsidRPr="00497438">
        <w:rPr>
          <w:rFonts w:cs="Arial"/>
          <w:sz w:val="24"/>
          <w:szCs w:val="24"/>
          <w:lang w:eastAsia="en-GB"/>
        </w:rPr>
        <w:t>, parish partnership, £1250.00</w:t>
      </w:r>
      <w:r w:rsidRPr="00497438">
        <w:rPr>
          <w:rFonts w:cs="Arial"/>
          <w:sz w:val="24"/>
          <w:szCs w:val="24"/>
          <w:lang w:eastAsia="en-GB"/>
        </w:rPr>
        <w:t xml:space="preserve">. </w:t>
      </w:r>
    </w:p>
    <w:p w14:paraId="34C63DC7" w14:textId="77777777" w:rsidR="005A6977" w:rsidRPr="00497438" w:rsidRDefault="005A6977" w:rsidP="00BA5C53">
      <w:pPr>
        <w:pStyle w:val="BodyTextIndent"/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0" w:hanging="993"/>
        <w:rPr>
          <w:rFonts w:cs="Arial"/>
          <w:sz w:val="24"/>
          <w:szCs w:val="24"/>
        </w:rPr>
      </w:pPr>
    </w:p>
    <w:p w14:paraId="69B6AF9E" w14:textId="77777777" w:rsidR="00BA5C53" w:rsidRPr="00497438" w:rsidRDefault="00BA5C53" w:rsidP="00BA5C53">
      <w:pPr>
        <w:pStyle w:val="ListParagraph"/>
        <w:numPr>
          <w:ilvl w:val="0"/>
          <w:numId w:val="18"/>
        </w:numPr>
        <w:ind w:left="720"/>
        <w:rPr>
          <w:lang w:eastAsia="en-GB"/>
        </w:rPr>
      </w:pPr>
      <w:r w:rsidRPr="00497438">
        <w:rPr>
          <w:lang w:eastAsia="en-GB"/>
        </w:rPr>
        <w:t>Check Insurance cover specifies playground equipment correctly.</w:t>
      </w:r>
    </w:p>
    <w:p w14:paraId="207C3750" w14:textId="6E7B30DC" w:rsidR="00BA5C53" w:rsidRPr="00497438" w:rsidRDefault="00BA5C53" w:rsidP="00BA5C53">
      <w:pPr>
        <w:pStyle w:val="ListParagraph"/>
        <w:rPr>
          <w:lang w:eastAsia="en-GB"/>
        </w:rPr>
      </w:pPr>
      <w:r w:rsidRPr="00497438">
        <w:rPr>
          <w:lang w:eastAsia="en-GB"/>
        </w:rPr>
        <w:t xml:space="preserve">The amount to be donated to </w:t>
      </w:r>
      <w:proofErr w:type="spellStart"/>
      <w:r w:rsidRPr="00497438">
        <w:rPr>
          <w:lang w:eastAsia="en-GB"/>
        </w:rPr>
        <w:t>Cawston</w:t>
      </w:r>
      <w:proofErr w:type="spellEnd"/>
      <w:r w:rsidRPr="00497438">
        <w:rPr>
          <w:lang w:eastAsia="en-GB"/>
        </w:rPr>
        <w:t xml:space="preserve"> Primary school to make up any shortfalls to purchase IT equipment currently we will </w:t>
      </w:r>
      <w:proofErr w:type="gramStart"/>
      <w:r w:rsidRPr="00497438">
        <w:rPr>
          <w:lang w:eastAsia="en-GB"/>
        </w:rPr>
        <w:t>funding</w:t>
      </w:r>
      <w:proofErr w:type="gramEnd"/>
      <w:r w:rsidRPr="00497438">
        <w:rPr>
          <w:lang w:eastAsia="en-GB"/>
        </w:rPr>
        <w:t xml:space="preserve"> £2,688</w:t>
      </w:r>
      <w:r w:rsidR="000B3F5F">
        <w:rPr>
          <w:lang w:eastAsia="en-GB"/>
        </w:rPr>
        <w:t>. T</w:t>
      </w:r>
      <w:r w:rsidRPr="00497438">
        <w:rPr>
          <w:lang w:eastAsia="en-GB"/>
        </w:rPr>
        <w:t>he previous cheque has been destroyed.</w:t>
      </w:r>
    </w:p>
    <w:p w14:paraId="5862B5A7" w14:textId="77777777" w:rsidR="00BA5C53" w:rsidRPr="00497438" w:rsidRDefault="00BA5C53" w:rsidP="00BA5C53">
      <w:pPr>
        <w:pStyle w:val="ListParagraph"/>
        <w:rPr>
          <w:lang w:eastAsia="en-GB"/>
        </w:rPr>
      </w:pPr>
      <w:r w:rsidRPr="00497438">
        <w:rPr>
          <w:lang w:eastAsia="en-GB"/>
        </w:rPr>
        <w:t>Follow up church wall maintenance schedule.</w:t>
      </w:r>
    </w:p>
    <w:p w14:paraId="5DDFAD58" w14:textId="77777777" w:rsidR="00BA5C53" w:rsidRPr="00497438" w:rsidRDefault="00BA5C53" w:rsidP="00BA5C53">
      <w:pPr>
        <w:pStyle w:val="ListParagraph"/>
        <w:rPr>
          <w:lang w:eastAsia="en-GB"/>
        </w:rPr>
      </w:pPr>
      <w:r w:rsidRPr="00497438">
        <w:rPr>
          <w:lang w:eastAsia="en-GB"/>
        </w:rPr>
        <w:t>Issue with post and cheques to be investigated.</w:t>
      </w:r>
    </w:p>
    <w:p w14:paraId="70403178" w14:textId="4892C5ED" w:rsidR="00BA5C53" w:rsidRPr="00497438" w:rsidRDefault="00BA5C53" w:rsidP="00BA5C53">
      <w:pPr>
        <w:pStyle w:val="ListParagraph"/>
        <w:rPr>
          <w:lang w:eastAsia="en-GB"/>
        </w:rPr>
      </w:pPr>
      <w:r w:rsidRPr="00497438">
        <w:rPr>
          <w:lang w:eastAsia="en-GB"/>
        </w:rPr>
        <w:t>Recycling bins – currently on Village Hall car park which aren’t accessible at the moment due car park being closed, raise with Chair of Village Hall Committee.</w:t>
      </w:r>
    </w:p>
    <w:p w14:paraId="41F22964" w14:textId="77777777" w:rsidR="00C83EA4" w:rsidRPr="00497438" w:rsidRDefault="00C83EA4" w:rsidP="00BA5C53">
      <w:pPr>
        <w:pStyle w:val="BodyTextIndent"/>
        <w:numPr>
          <w:ilvl w:val="0"/>
          <w:numId w:val="18"/>
        </w:numPr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720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Parish Partnership funding approved for village gates. Arrange meeting with Highways to clarify what plan is for village gates.</w:t>
      </w:r>
      <w:bookmarkStart w:id="7" w:name="_Hlk483062996"/>
      <w:bookmarkEnd w:id="5"/>
      <w:bookmarkEnd w:id="6"/>
    </w:p>
    <w:p w14:paraId="3CD3ECDD" w14:textId="77777777" w:rsidR="00C83EA4" w:rsidRPr="00497438" w:rsidRDefault="00C83EA4" w:rsidP="00C83EA4">
      <w:pPr>
        <w:pStyle w:val="BodyTextIndent"/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rPr>
          <w:rFonts w:cs="Arial"/>
          <w:b/>
          <w:sz w:val="24"/>
          <w:szCs w:val="24"/>
          <w:u w:val="single"/>
        </w:rPr>
      </w:pPr>
    </w:p>
    <w:p w14:paraId="1949BA7A" w14:textId="24183E18" w:rsidR="00C83EA4" w:rsidRPr="00497438" w:rsidRDefault="00497438" w:rsidP="00497438">
      <w:pPr>
        <w:pStyle w:val="BodyTextIndent"/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0"/>
        <w:rPr>
          <w:rFonts w:cs="Arial"/>
          <w:b/>
          <w:sz w:val="24"/>
          <w:szCs w:val="24"/>
          <w:u w:val="single"/>
        </w:rPr>
      </w:pPr>
      <w:r w:rsidRPr="00497438">
        <w:rPr>
          <w:rFonts w:cs="Arial"/>
          <w:b/>
          <w:sz w:val="24"/>
          <w:szCs w:val="24"/>
        </w:rPr>
        <w:t>102/120</w:t>
      </w:r>
      <w:r w:rsidRPr="00497438">
        <w:rPr>
          <w:rFonts w:cs="Arial"/>
          <w:b/>
          <w:sz w:val="24"/>
          <w:szCs w:val="24"/>
        </w:rPr>
        <w:tab/>
      </w:r>
      <w:r w:rsidRPr="00497438">
        <w:rPr>
          <w:rFonts w:cs="Arial"/>
          <w:b/>
          <w:sz w:val="24"/>
          <w:szCs w:val="24"/>
          <w:u w:val="single"/>
        </w:rPr>
        <w:t>CASUAL</w:t>
      </w:r>
      <w:r w:rsidR="00C83EA4" w:rsidRPr="00497438">
        <w:rPr>
          <w:rFonts w:cs="Arial"/>
          <w:b/>
          <w:sz w:val="24"/>
          <w:szCs w:val="24"/>
          <w:u w:val="single"/>
        </w:rPr>
        <w:t xml:space="preserve"> VACANCY</w:t>
      </w:r>
    </w:p>
    <w:p w14:paraId="3C83876D" w14:textId="77777777" w:rsidR="00C83EA4" w:rsidRPr="00497438" w:rsidRDefault="00C83EA4" w:rsidP="00C83EA4">
      <w:pPr>
        <w:pStyle w:val="BodyTextIndent"/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1713"/>
        <w:rPr>
          <w:rFonts w:cs="Arial"/>
          <w:sz w:val="24"/>
          <w:szCs w:val="24"/>
        </w:rPr>
      </w:pPr>
    </w:p>
    <w:p w14:paraId="46808FDD" w14:textId="778ABFF7" w:rsidR="002A0D01" w:rsidRPr="00497438" w:rsidRDefault="002A0D01" w:rsidP="00C83EA4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V. Purdy proposed we co-opt Ms S </w:t>
      </w:r>
      <w:proofErr w:type="spellStart"/>
      <w:r w:rsidRPr="00497438">
        <w:rPr>
          <w:rFonts w:cs="Arial"/>
          <w:sz w:val="24"/>
          <w:szCs w:val="24"/>
        </w:rPr>
        <w:t>Reckert</w:t>
      </w:r>
      <w:proofErr w:type="spellEnd"/>
      <w:r w:rsidRPr="00497438">
        <w:rPr>
          <w:rFonts w:cs="Arial"/>
          <w:sz w:val="24"/>
          <w:szCs w:val="24"/>
        </w:rPr>
        <w:t xml:space="preserve"> to </w:t>
      </w:r>
      <w:proofErr w:type="spellStart"/>
      <w:r w:rsidRPr="00497438">
        <w:rPr>
          <w:rFonts w:cs="Arial"/>
          <w:sz w:val="24"/>
          <w:szCs w:val="24"/>
        </w:rPr>
        <w:t>Cawston</w:t>
      </w:r>
      <w:proofErr w:type="spellEnd"/>
      <w:r w:rsidRPr="00497438">
        <w:rPr>
          <w:rFonts w:cs="Arial"/>
          <w:sz w:val="24"/>
          <w:szCs w:val="24"/>
        </w:rPr>
        <w:t xml:space="preserve"> Parish Council, seconded by J. Livingstone.</w:t>
      </w:r>
    </w:p>
    <w:p w14:paraId="1CEF47C7" w14:textId="4D1BE74D" w:rsidR="00C83EA4" w:rsidRPr="00497438" w:rsidRDefault="00C83EA4" w:rsidP="00C83EA4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It was </w:t>
      </w:r>
      <w:r w:rsidRPr="00497438">
        <w:rPr>
          <w:rFonts w:cs="Arial"/>
          <w:b/>
          <w:bCs/>
          <w:sz w:val="24"/>
          <w:szCs w:val="24"/>
        </w:rPr>
        <w:t>AGREED</w:t>
      </w:r>
      <w:r w:rsidRPr="00497438">
        <w:rPr>
          <w:rFonts w:cs="Arial"/>
          <w:sz w:val="24"/>
          <w:szCs w:val="24"/>
        </w:rPr>
        <w:t xml:space="preserve"> unanimously to co-opt Ms </w:t>
      </w:r>
      <w:r w:rsidR="002A0D01" w:rsidRPr="00497438">
        <w:rPr>
          <w:rFonts w:cs="Arial"/>
          <w:sz w:val="24"/>
          <w:szCs w:val="24"/>
        </w:rPr>
        <w:t>S</w:t>
      </w:r>
      <w:r w:rsidRPr="00497438">
        <w:rPr>
          <w:rFonts w:cs="Arial"/>
          <w:sz w:val="24"/>
          <w:szCs w:val="24"/>
        </w:rPr>
        <w:t xml:space="preserve"> </w:t>
      </w:r>
      <w:proofErr w:type="spellStart"/>
      <w:r w:rsidR="002A0D01" w:rsidRPr="00497438">
        <w:rPr>
          <w:rFonts w:cs="Arial"/>
          <w:sz w:val="24"/>
          <w:szCs w:val="24"/>
        </w:rPr>
        <w:t>Reckert</w:t>
      </w:r>
      <w:proofErr w:type="spellEnd"/>
      <w:r w:rsidRPr="00497438">
        <w:rPr>
          <w:rFonts w:cs="Arial"/>
          <w:sz w:val="24"/>
          <w:szCs w:val="24"/>
        </w:rPr>
        <w:t xml:space="preserve"> with immediate effect.</w:t>
      </w:r>
    </w:p>
    <w:p w14:paraId="22A15557" w14:textId="512DAE3F" w:rsidR="00C83EA4" w:rsidRPr="00497438" w:rsidRDefault="002A0D01" w:rsidP="00C83EA4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Ms S </w:t>
      </w:r>
      <w:proofErr w:type="spellStart"/>
      <w:r w:rsidRPr="00497438">
        <w:rPr>
          <w:rFonts w:cs="Arial"/>
          <w:sz w:val="24"/>
          <w:szCs w:val="24"/>
        </w:rPr>
        <w:t>Reckert</w:t>
      </w:r>
      <w:proofErr w:type="spellEnd"/>
      <w:r w:rsidRPr="00497438">
        <w:rPr>
          <w:rFonts w:cs="Arial"/>
          <w:sz w:val="24"/>
          <w:szCs w:val="24"/>
        </w:rPr>
        <w:t xml:space="preserve"> took her</w:t>
      </w:r>
      <w:r w:rsidR="00C83EA4" w:rsidRPr="00497438">
        <w:rPr>
          <w:rFonts w:cs="Arial"/>
          <w:sz w:val="24"/>
          <w:szCs w:val="24"/>
        </w:rPr>
        <w:t xml:space="preserve"> virtual seat.</w:t>
      </w:r>
    </w:p>
    <w:p w14:paraId="428562E5" w14:textId="77777777" w:rsidR="002A0D01" w:rsidRPr="00497438" w:rsidRDefault="002A0D01" w:rsidP="00C83EA4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3C7F5A9B" w14:textId="637E620C" w:rsidR="002A0D01" w:rsidRPr="00497438" w:rsidRDefault="00497438" w:rsidP="002A0D01">
      <w:pPr>
        <w:tabs>
          <w:tab w:val="num" w:pos="993"/>
        </w:tabs>
        <w:ind w:left="993" w:hanging="993"/>
        <w:jc w:val="both"/>
        <w:rPr>
          <w:rFonts w:cs="Arial"/>
          <w:b/>
          <w:sz w:val="24"/>
          <w:szCs w:val="24"/>
        </w:rPr>
      </w:pPr>
      <w:r w:rsidRPr="00497438">
        <w:rPr>
          <w:rFonts w:cs="Arial"/>
          <w:b/>
          <w:sz w:val="24"/>
          <w:szCs w:val="24"/>
        </w:rPr>
        <w:t>102/121</w:t>
      </w:r>
      <w:r w:rsidRPr="00497438">
        <w:rPr>
          <w:rFonts w:cs="Arial"/>
          <w:b/>
          <w:sz w:val="24"/>
          <w:szCs w:val="24"/>
        </w:rPr>
        <w:tab/>
      </w:r>
      <w:r w:rsidR="002A0D01" w:rsidRPr="00497438">
        <w:rPr>
          <w:rFonts w:cs="Arial"/>
          <w:b/>
          <w:sz w:val="24"/>
          <w:szCs w:val="24"/>
          <w:u w:val="single"/>
        </w:rPr>
        <w:t>PLANNING</w:t>
      </w:r>
    </w:p>
    <w:p w14:paraId="7CC3CE9C" w14:textId="77777777" w:rsidR="002A0D01" w:rsidRPr="00497438" w:rsidRDefault="002A0D01" w:rsidP="002A0D01">
      <w:pPr>
        <w:pStyle w:val="BodyTextIndent"/>
        <w:numPr>
          <w:ilvl w:val="0"/>
          <w:numId w:val="22"/>
        </w:numPr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APPLICATIONS:</w:t>
      </w:r>
    </w:p>
    <w:p w14:paraId="7EDA42DC" w14:textId="42EF94E3" w:rsidR="002A0D01" w:rsidRPr="00497438" w:rsidRDefault="002A0D01" w:rsidP="002A0D01">
      <w:pPr>
        <w:pStyle w:val="ListParagraph"/>
        <w:numPr>
          <w:ilvl w:val="0"/>
          <w:numId w:val="23"/>
        </w:numPr>
        <w:rPr>
          <w:lang w:eastAsia="en-GB"/>
        </w:rPr>
      </w:pPr>
      <w:r w:rsidRPr="00497438">
        <w:rPr>
          <w:lang w:eastAsia="en-GB"/>
        </w:rPr>
        <w:t xml:space="preserve">Application 20210284 (3 single storey </w:t>
      </w:r>
      <w:proofErr w:type="gramStart"/>
      <w:r w:rsidRPr="00497438">
        <w:rPr>
          <w:lang w:eastAsia="en-GB"/>
        </w:rPr>
        <w:t>3 bedroom</w:t>
      </w:r>
      <w:proofErr w:type="gramEnd"/>
      <w:r w:rsidRPr="00497438">
        <w:rPr>
          <w:lang w:eastAsia="en-GB"/>
        </w:rPr>
        <w:t xml:space="preserve"> houses) we have been contacted by developer who is happy to come and discuss with Parish Council if we would like. </w:t>
      </w:r>
      <w:r w:rsidRPr="00497438">
        <w:rPr>
          <w:b/>
          <w:lang w:eastAsia="en-GB"/>
        </w:rPr>
        <w:t xml:space="preserve">Support with </w:t>
      </w:r>
      <w:r w:rsidR="00E521D7" w:rsidRPr="00497438">
        <w:rPr>
          <w:b/>
          <w:lang w:eastAsia="en-GB"/>
        </w:rPr>
        <w:t>condition of footway link.</w:t>
      </w:r>
    </w:p>
    <w:p w14:paraId="76299328" w14:textId="7E1BA265" w:rsidR="002A0D01" w:rsidRPr="00497438" w:rsidRDefault="002A0D01" w:rsidP="002A0D01">
      <w:pPr>
        <w:pStyle w:val="ListParagraph"/>
        <w:numPr>
          <w:ilvl w:val="0"/>
          <w:numId w:val="23"/>
        </w:numPr>
        <w:rPr>
          <w:lang w:eastAsia="en-GB"/>
        </w:rPr>
      </w:pPr>
      <w:r w:rsidRPr="00497438">
        <w:rPr>
          <w:lang w:eastAsia="en-GB"/>
        </w:rPr>
        <w:t xml:space="preserve">Application 20210431 (18 High Street) and 20210345 </w:t>
      </w:r>
      <w:r w:rsidRPr="00497438">
        <w:rPr>
          <w:b/>
          <w:lang w:eastAsia="en-GB"/>
        </w:rPr>
        <w:t>Support</w:t>
      </w:r>
    </w:p>
    <w:p w14:paraId="6FFBEC66" w14:textId="242D776D" w:rsidR="002A0D01" w:rsidRPr="00497438" w:rsidRDefault="00E521D7" w:rsidP="002A0D01">
      <w:pPr>
        <w:pStyle w:val="ListParagraph"/>
        <w:numPr>
          <w:ilvl w:val="0"/>
          <w:numId w:val="23"/>
        </w:numPr>
        <w:rPr>
          <w:lang w:eastAsia="en-GB"/>
        </w:rPr>
      </w:pPr>
      <w:r w:rsidRPr="00497438">
        <w:rPr>
          <w:lang w:eastAsia="en-GB"/>
        </w:rPr>
        <w:t>Application 20210156 (</w:t>
      </w:r>
      <w:proofErr w:type="spellStart"/>
      <w:r w:rsidRPr="00497438">
        <w:rPr>
          <w:lang w:eastAsia="en-GB"/>
        </w:rPr>
        <w:t>Martintole</w:t>
      </w:r>
      <w:proofErr w:type="spellEnd"/>
      <w:r w:rsidRPr="00497438">
        <w:rPr>
          <w:lang w:eastAsia="en-GB"/>
        </w:rPr>
        <w:t xml:space="preserve"> Farm Annexe) </w:t>
      </w:r>
      <w:r w:rsidRPr="00497438">
        <w:rPr>
          <w:b/>
          <w:lang w:eastAsia="en-GB"/>
        </w:rPr>
        <w:t>Support</w:t>
      </w:r>
    </w:p>
    <w:p w14:paraId="1643EC6F" w14:textId="77777777" w:rsidR="002A0D01" w:rsidRPr="00497438" w:rsidRDefault="002A0D01" w:rsidP="002A0D01">
      <w:pPr>
        <w:ind w:left="990" w:firstLine="720"/>
        <w:rPr>
          <w:rFonts w:cs="Arial"/>
          <w:sz w:val="24"/>
          <w:szCs w:val="24"/>
          <w:lang w:eastAsia="en-GB"/>
        </w:rPr>
      </w:pPr>
    </w:p>
    <w:p w14:paraId="46D21133" w14:textId="63E23C30" w:rsidR="002A0D01" w:rsidRPr="00497438" w:rsidRDefault="002A0D01" w:rsidP="002A0D01">
      <w:pPr>
        <w:pStyle w:val="BodyTextIndent"/>
        <w:numPr>
          <w:ilvl w:val="0"/>
          <w:numId w:val="22"/>
        </w:numPr>
        <w:tabs>
          <w:tab w:val="left" w:pos="993"/>
        </w:tabs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WINDFARMS – </w:t>
      </w:r>
      <w:proofErr w:type="spellStart"/>
      <w:proofErr w:type="gramStart"/>
      <w:r w:rsidRPr="00497438">
        <w:rPr>
          <w:rFonts w:cs="Arial"/>
          <w:sz w:val="24"/>
          <w:szCs w:val="24"/>
        </w:rPr>
        <w:t>C.Monk</w:t>
      </w:r>
      <w:proofErr w:type="spellEnd"/>
      <w:proofErr w:type="gramEnd"/>
      <w:r w:rsidRPr="00497438">
        <w:rPr>
          <w:rFonts w:cs="Arial"/>
          <w:sz w:val="24"/>
          <w:szCs w:val="24"/>
        </w:rPr>
        <w:t xml:space="preserve"> circulated update. In regular communication with J. Mayhew who is raising in parliament.</w:t>
      </w:r>
    </w:p>
    <w:p w14:paraId="4D1C7BFF" w14:textId="77777777" w:rsidR="00BA5C53" w:rsidRPr="00497438" w:rsidRDefault="00BA5C53" w:rsidP="00BA5C53">
      <w:pPr>
        <w:pStyle w:val="BodyTextIndent"/>
        <w:tabs>
          <w:tab w:val="left" w:pos="993"/>
        </w:tabs>
        <w:rPr>
          <w:rFonts w:cs="Arial"/>
          <w:sz w:val="24"/>
          <w:szCs w:val="24"/>
        </w:rPr>
      </w:pPr>
    </w:p>
    <w:p w14:paraId="122FB094" w14:textId="584DD987" w:rsidR="002A0D01" w:rsidRPr="00497438" w:rsidRDefault="00497438" w:rsidP="00C83EA4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b/>
          <w:sz w:val="24"/>
          <w:szCs w:val="24"/>
        </w:rPr>
        <w:t>102/122</w:t>
      </w:r>
      <w:r w:rsidRPr="00497438">
        <w:rPr>
          <w:rFonts w:cs="Arial"/>
          <w:b/>
          <w:sz w:val="24"/>
          <w:szCs w:val="24"/>
        </w:rPr>
        <w:tab/>
      </w:r>
      <w:r w:rsidR="00E521D7" w:rsidRPr="00497438">
        <w:rPr>
          <w:rFonts w:cs="Arial"/>
          <w:b/>
          <w:sz w:val="24"/>
          <w:szCs w:val="24"/>
          <w:u w:val="single"/>
        </w:rPr>
        <w:t>PLAYING FIELD</w:t>
      </w:r>
    </w:p>
    <w:p w14:paraId="6DC2A3D6" w14:textId="77777777" w:rsidR="00E521D7" w:rsidRPr="00497438" w:rsidRDefault="00E521D7" w:rsidP="00E521D7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11A7DCFD" w14:textId="6B056B62" w:rsidR="00E521D7" w:rsidRDefault="00E521D7" w:rsidP="00E521D7">
      <w:pPr>
        <w:pStyle w:val="ListParagraph"/>
        <w:numPr>
          <w:ilvl w:val="0"/>
          <w:numId w:val="25"/>
        </w:numPr>
        <w:tabs>
          <w:tab w:val="num" w:pos="993"/>
        </w:tabs>
        <w:jc w:val="both"/>
      </w:pPr>
      <w:r w:rsidRPr="00497438">
        <w:t xml:space="preserve">“Ailing” play equipment – issue with wooden equipment in corner, climbing frame. Equipment okay, continue to monitor and review again in 2022 to agree equipment </w:t>
      </w:r>
      <w:r w:rsidR="000E130E" w:rsidRPr="00497438">
        <w:t xml:space="preserve">replacement and </w:t>
      </w:r>
      <w:r w:rsidRPr="00497438">
        <w:t>needs.</w:t>
      </w:r>
    </w:p>
    <w:p w14:paraId="49F59001" w14:textId="6CA24483" w:rsidR="000B3F5F" w:rsidRDefault="000B3F5F" w:rsidP="000B3F5F">
      <w:pPr>
        <w:pStyle w:val="ListParagraph"/>
        <w:ind w:left="360"/>
        <w:jc w:val="both"/>
      </w:pPr>
    </w:p>
    <w:p w14:paraId="66760316" w14:textId="77777777" w:rsidR="000B3F5F" w:rsidRPr="000B3F5F" w:rsidRDefault="000B3F5F" w:rsidP="000B3F5F">
      <w:pPr>
        <w:jc w:val="right"/>
        <w:rPr>
          <w:rFonts w:cs="Arial"/>
          <w:b/>
          <w:bCs/>
          <w:sz w:val="48"/>
          <w:szCs w:val="48"/>
        </w:rPr>
      </w:pPr>
      <w:r w:rsidRPr="000B3F5F">
        <w:rPr>
          <w:rFonts w:cs="Arial"/>
          <w:b/>
          <w:bCs/>
          <w:sz w:val="48"/>
          <w:szCs w:val="48"/>
        </w:rPr>
        <w:lastRenderedPageBreak/>
        <w:t>124</w:t>
      </w:r>
    </w:p>
    <w:p w14:paraId="282B40BD" w14:textId="77777777" w:rsidR="000B3F5F" w:rsidRPr="00497438" w:rsidRDefault="000B3F5F" w:rsidP="000B3F5F">
      <w:pPr>
        <w:pStyle w:val="ListParagraph"/>
        <w:ind w:left="360"/>
        <w:jc w:val="right"/>
      </w:pPr>
    </w:p>
    <w:p w14:paraId="194084C7" w14:textId="76E5DABD" w:rsidR="00497438" w:rsidRPr="00497438" w:rsidRDefault="00E521D7" w:rsidP="000B3F5F">
      <w:pPr>
        <w:pStyle w:val="ListParagraph"/>
        <w:numPr>
          <w:ilvl w:val="0"/>
          <w:numId w:val="25"/>
        </w:numPr>
        <w:tabs>
          <w:tab w:val="num" w:pos="993"/>
        </w:tabs>
        <w:jc w:val="both"/>
      </w:pPr>
      <w:r w:rsidRPr="00497438">
        <w:t xml:space="preserve">Exercise equipment </w:t>
      </w:r>
      <w:r w:rsidR="000E130E" w:rsidRPr="00497438">
        <w:t>–</w:t>
      </w:r>
      <w:r w:rsidRPr="00497438">
        <w:t xml:space="preserve"> </w:t>
      </w:r>
      <w:r w:rsidR="000E130E" w:rsidRPr="00497438">
        <w:t>research completed 2 local companies can provide, will cost between £10,000 and £15,000 for 5 pieces of equipment which can accommodate 7 people using at one</w:t>
      </w:r>
    </w:p>
    <w:p w14:paraId="3F5B1347" w14:textId="090FFC7A" w:rsidR="00E521D7" w:rsidRPr="00497438" w:rsidRDefault="000E130E" w:rsidP="00497438">
      <w:pPr>
        <w:pStyle w:val="ListParagraph"/>
        <w:ind w:left="360"/>
        <w:jc w:val="both"/>
      </w:pPr>
      <w:r w:rsidRPr="00497438">
        <w:t>time. Agreed to ask Parishioners whether they would like and use this type of equipment with no co</w:t>
      </w:r>
      <w:r w:rsidR="00B54340" w:rsidRPr="00497438">
        <w:t xml:space="preserve">mmitted timescales. </w:t>
      </w:r>
      <w:r w:rsidR="004D4631" w:rsidRPr="00497438">
        <w:t>Once have village opinion discuss again.</w:t>
      </w:r>
    </w:p>
    <w:p w14:paraId="1B38558C" w14:textId="59C138A1" w:rsidR="000E130E" w:rsidRPr="00497438" w:rsidRDefault="000E130E" w:rsidP="00E521D7">
      <w:pPr>
        <w:pStyle w:val="ListParagraph"/>
        <w:numPr>
          <w:ilvl w:val="0"/>
          <w:numId w:val="25"/>
        </w:numPr>
        <w:tabs>
          <w:tab w:val="num" w:pos="993"/>
        </w:tabs>
        <w:jc w:val="both"/>
      </w:pPr>
      <w:r w:rsidRPr="00497438">
        <w:t xml:space="preserve">Rabbit fence </w:t>
      </w:r>
      <w:r w:rsidR="004D4631" w:rsidRPr="00497438">
        <w:t>–</w:t>
      </w:r>
      <w:r w:rsidRPr="00497438">
        <w:t xml:space="preserve"> </w:t>
      </w:r>
      <w:r w:rsidR="004D4631" w:rsidRPr="00497438">
        <w:t>Now installed currently fencing has not been breached. Daffodil bulbs re-planted by contractor.</w:t>
      </w:r>
    </w:p>
    <w:p w14:paraId="2417160E" w14:textId="64A666B5" w:rsidR="004D4631" w:rsidRPr="00497438" w:rsidRDefault="004D4631" w:rsidP="00E521D7">
      <w:pPr>
        <w:pStyle w:val="ListParagraph"/>
        <w:numPr>
          <w:ilvl w:val="0"/>
          <w:numId w:val="25"/>
        </w:numPr>
        <w:tabs>
          <w:tab w:val="num" w:pos="993"/>
        </w:tabs>
        <w:jc w:val="both"/>
      </w:pPr>
      <w:r w:rsidRPr="00497438">
        <w:t>Fruit trees – 5 fruit trees planted and 1 walnut tree.</w:t>
      </w:r>
    </w:p>
    <w:p w14:paraId="5EBF0F02" w14:textId="658AF352" w:rsidR="004D4631" w:rsidRPr="00497438" w:rsidRDefault="004D4631" w:rsidP="00E521D7">
      <w:pPr>
        <w:pStyle w:val="ListParagraph"/>
        <w:numPr>
          <w:ilvl w:val="0"/>
          <w:numId w:val="25"/>
        </w:numPr>
        <w:tabs>
          <w:tab w:val="num" w:pos="993"/>
        </w:tabs>
        <w:jc w:val="both"/>
      </w:pPr>
      <w:r w:rsidRPr="00497438">
        <w:t>Goalposts – to be moved Easter weekend.</w:t>
      </w:r>
    </w:p>
    <w:p w14:paraId="11558493" w14:textId="18CBB493" w:rsidR="00711EF8" w:rsidRPr="00497438" w:rsidRDefault="00711EF8" w:rsidP="00E521D7">
      <w:pPr>
        <w:pStyle w:val="ListParagraph"/>
        <w:numPr>
          <w:ilvl w:val="0"/>
          <w:numId w:val="25"/>
        </w:numPr>
        <w:tabs>
          <w:tab w:val="num" w:pos="993"/>
        </w:tabs>
        <w:jc w:val="both"/>
      </w:pPr>
      <w:r w:rsidRPr="00497438">
        <w:t>Replacement of broken bin</w:t>
      </w:r>
    </w:p>
    <w:p w14:paraId="0ED69CB2" w14:textId="355D9033" w:rsidR="004D4631" w:rsidRPr="00497438" w:rsidRDefault="00497438" w:rsidP="004D4631">
      <w:pPr>
        <w:tabs>
          <w:tab w:val="num" w:pos="993"/>
        </w:tabs>
        <w:jc w:val="both"/>
        <w:rPr>
          <w:rFonts w:cs="Arial"/>
          <w:b/>
          <w:sz w:val="24"/>
          <w:szCs w:val="24"/>
          <w:u w:val="single"/>
        </w:rPr>
      </w:pPr>
      <w:r w:rsidRPr="00497438">
        <w:rPr>
          <w:rFonts w:cs="Arial"/>
          <w:b/>
          <w:sz w:val="24"/>
          <w:szCs w:val="24"/>
        </w:rPr>
        <w:t>102/123</w:t>
      </w:r>
      <w:r w:rsidRPr="00497438">
        <w:rPr>
          <w:rFonts w:cs="Arial"/>
          <w:b/>
          <w:sz w:val="24"/>
          <w:szCs w:val="24"/>
        </w:rPr>
        <w:tab/>
      </w:r>
      <w:r w:rsidR="004D4631" w:rsidRPr="00497438">
        <w:rPr>
          <w:rFonts w:cs="Arial"/>
          <w:b/>
          <w:sz w:val="24"/>
          <w:szCs w:val="24"/>
          <w:u w:val="single"/>
        </w:rPr>
        <w:t>TRAFFIC WORKING GROUP</w:t>
      </w:r>
      <w:r w:rsidR="00637335" w:rsidRPr="00497438">
        <w:rPr>
          <w:rFonts w:cs="Arial"/>
          <w:b/>
          <w:sz w:val="24"/>
          <w:szCs w:val="24"/>
          <w:u w:val="single"/>
        </w:rPr>
        <w:t xml:space="preserve"> REPORT</w:t>
      </w:r>
    </w:p>
    <w:p w14:paraId="4BFEF63E" w14:textId="22A65070" w:rsidR="004D4631" w:rsidRPr="00497438" w:rsidRDefault="00637335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Report circulated prior to meeting.</w:t>
      </w:r>
    </w:p>
    <w:p w14:paraId="75ED10B1" w14:textId="57BEA2C2" w:rsidR="00637335" w:rsidRPr="00497438" w:rsidRDefault="00637335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Community speed watch – have established contact and will be contacted once restrictions are lifted to enable community speed watch.</w:t>
      </w:r>
    </w:p>
    <w:p w14:paraId="7B0707AE" w14:textId="6C603729" w:rsidR="00637335" w:rsidRPr="00497438" w:rsidRDefault="002C3624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School traffic warning sign at Aylsham end of village not working. Agreed to follow up with Highways.</w:t>
      </w:r>
    </w:p>
    <w:p w14:paraId="0F397E18" w14:textId="77777777" w:rsidR="004D4631" w:rsidRPr="00497438" w:rsidRDefault="004D4631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42310F17" w14:textId="37240AA8" w:rsidR="002C3624" w:rsidRPr="00497438" w:rsidRDefault="00497438" w:rsidP="004D4631">
      <w:pPr>
        <w:tabs>
          <w:tab w:val="num" w:pos="993"/>
        </w:tabs>
        <w:jc w:val="both"/>
        <w:rPr>
          <w:rFonts w:cs="Arial"/>
          <w:b/>
          <w:sz w:val="24"/>
          <w:szCs w:val="24"/>
          <w:u w:val="single"/>
        </w:rPr>
      </w:pPr>
      <w:r w:rsidRPr="00497438">
        <w:rPr>
          <w:rFonts w:cs="Arial"/>
          <w:b/>
          <w:sz w:val="24"/>
          <w:szCs w:val="24"/>
        </w:rPr>
        <w:t>102/124</w:t>
      </w:r>
      <w:r w:rsidRPr="00497438">
        <w:rPr>
          <w:rFonts w:cs="Arial"/>
          <w:b/>
          <w:sz w:val="24"/>
          <w:szCs w:val="24"/>
        </w:rPr>
        <w:tab/>
      </w:r>
      <w:r w:rsidR="004D4631" w:rsidRPr="00497438">
        <w:rPr>
          <w:rFonts w:cs="Arial"/>
          <w:b/>
          <w:sz w:val="24"/>
          <w:szCs w:val="24"/>
          <w:u w:val="single"/>
        </w:rPr>
        <w:t>SAM 2</w:t>
      </w:r>
    </w:p>
    <w:p w14:paraId="6A0B3397" w14:textId="34000D69" w:rsidR="004D4631" w:rsidRPr="00497438" w:rsidRDefault="002C3624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Agreed to trial moving SAM2 and assess weight of equipment and report back. </w:t>
      </w:r>
      <w:r w:rsidR="006F085A" w:rsidRPr="00497438">
        <w:rPr>
          <w:rFonts w:cs="Arial"/>
          <w:sz w:val="24"/>
          <w:szCs w:val="24"/>
        </w:rPr>
        <w:t xml:space="preserve">SAM has to be moved after 4 weeks depending on battery life and cannot be located in same position for 8 weeks after being there. </w:t>
      </w:r>
      <w:r w:rsidRPr="00497438">
        <w:rPr>
          <w:rFonts w:cs="Arial"/>
          <w:sz w:val="24"/>
          <w:szCs w:val="24"/>
        </w:rPr>
        <w:t xml:space="preserve">Need to make sure the software and settings are correct. </w:t>
      </w:r>
      <w:r w:rsidR="006F085A" w:rsidRPr="00497438">
        <w:rPr>
          <w:rFonts w:cs="Arial"/>
          <w:sz w:val="24"/>
          <w:szCs w:val="24"/>
        </w:rPr>
        <w:t>Review ownership of SAM</w:t>
      </w:r>
      <w:r w:rsidR="00711EF8" w:rsidRPr="00497438">
        <w:rPr>
          <w:rFonts w:cs="Arial"/>
          <w:sz w:val="24"/>
          <w:szCs w:val="24"/>
        </w:rPr>
        <w:t>2 movement at future meeting, check insurance covers someone else if they take on accountability of SAM2.</w:t>
      </w:r>
    </w:p>
    <w:p w14:paraId="4AC70B6F" w14:textId="77777777" w:rsidR="004D4631" w:rsidRPr="00497438" w:rsidRDefault="004D4631" w:rsidP="004D4631">
      <w:pPr>
        <w:tabs>
          <w:tab w:val="num" w:pos="993"/>
        </w:tabs>
        <w:jc w:val="both"/>
        <w:rPr>
          <w:rFonts w:cs="Arial"/>
          <w:b/>
          <w:sz w:val="24"/>
          <w:szCs w:val="24"/>
          <w:u w:val="single"/>
        </w:rPr>
      </w:pPr>
    </w:p>
    <w:p w14:paraId="1AD65C1D" w14:textId="603DEE00" w:rsidR="006F085A" w:rsidRPr="00497438" w:rsidRDefault="00497438" w:rsidP="004D4631">
      <w:pPr>
        <w:tabs>
          <w:tab w:val="num" w:pos="993"/>
        </w:tabs>
        <w:jc w:val="both"/>
        <w:rPr>
          <w:rFonts w:cs="Arial"/>
          <w:b/>
          <w:sz w:val="24"/>
          <w:szCs w:val="24"/>
          <w:u w:val="single"/>
        </w:rPr>
      </w:pPr>
      <w:r w:rsidRPr="00497438">
        <w:rPr>
          <w:rFonts w:cs="Arial"/>
          <w:b/>
          <w:sz w:val="24"/>
          <w:szCs w:val="24"/>
        </w:rPr>
        <w:t>102/125</w:t>
      </w:r>
      <w:r w:rsidRPr="00497438">
        <w:rPr>
          <w:rFonts w:cs="Arial"/>
          <w:b/>
          <w:sz w:val="24"/>
          <w:szCs w:val="24"/>
        </w:rPr>
        <w:tab/>
      </w:r>
      <w:proofErr w:type="spellStart"/>
      <w:r w:rsidR="004D4631" w:rsidRPr="00497438">
        <w:rPr>
          <w:rFonts w:cs="Arial"/>
          <w:b/>
          <w:sz w:val="24"/>
          <w:szCs w:val="24"/>
          <w:u w:val="single"/>
        </w:rPr>
        <w:t>CAWSTON</w:t>
      </w:r>
      <w:proofErr w:type="spellEnd"/>
      <w:r w:rsidR="004D4631" w:rsidRPr="00497438">
        <w:rPr>
          <w:rFonts w:cs="Arial"/>
          <w:b/>
          <w:sz w:val="24"/>
          <w:szCs w:val="24"/>
          <w:u w:val="single"/>
        </w:rPr>
        <w:t xml:space="preserve"> HEATH DOG POO BIN</w:t>
      </w:r>
    </w:p>
    <w:p w14:paraId="2C9876E3" w14:textId="3F785216" w:rsidR="006F085A" w:rsidRPr="00497438" w:rsidRDefault="00711EF8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Need to establish costs involved with installing, emptying bins. </w:t>
      </w:r>
    </w:p>
    <w:p w14:paraId="70BDE147" w14:textId="77777777" w:rsidR="00711EF8" w:rsidRPr="00497438" w:rsidRDefault="00711EF8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7529003A" w14:textId="0E8892B8" w:rsidR="00711EF8" w:rsidRPr="00497438" w:rsidRDefault="00497438" w:rsidP="004D4631">
      <w:pPr>
        <w:tabs>
          <w:tab w:val="num" w:pos="993"/>
        </w:tabs>
        <w:jc w:val="both"/>
        <w:rPr>
          <w:rFonts w:cs="Arial"/>
          <w:b/>
          <w:sz w:val="24"/>
          <w:szCs w:val="24"/>
          <w:u w:val="single"/>
        </w:rPr>
      </w:pPr>
      <w:r w:rsidRPr="00497438">
        <w:rPr>
          <w:rFonts w:cs="Arial"/>
          <w:b/>
          <w:sz w:val="24"/>
          <w:szCs w:val="24"/>
          <w:u w:val="single"/>
        </w:rPr>
        <w:t>102/126</w:t>
      </w:r>
      <w:r w:rsidRPr="00497438">
        <w:rPr>
          <w:rFonts w:cs="Arial"/>
          <w:b/>
          <w:sz w:val="24"/>
          <w:szCs w:val="24"/>
          <w:u w:val="single"/>
        </w:rPr>
        <w:tab/>
      </w:r>
      <w:r w:rsidR="00711EF8" w:rsidRPr="00497438">
        <w:rPr>
          <w:rFonts w:cs="Arial"/>
          <w:b/>
          <w:sz w:val="24"/>
          <w:szCs w:val="24"/>
          <w:u w:val="single"/>
        </w:rPr>
        <w:t>PARISHIONER CORRESPONDENCE</w:t>
      </w:r>
    </w:p>
    <w:p w14:paraId="6BDD02B2" w14:textId="320F67C7" w:rsidR="00711EF8" w:rsidRPr="00497438" w:rsidRDefault="00711EF8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None received.</w:t>
      </w:r>
    </w:p>
    <w:p w14:paraId="18BD526A" w14:textId="77777777" w:rsidR="00711EF8" w:rsidRPr="00497438" w:rsidRDefault="00711EF8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140D0AC6" w14:textId="0D671011" w:rsidR="00711EF8" w:rsidRPr="00497438" w:rsidRDefault="00497438" w:rsidP="004D4631">
      <w:pPr>
        <w:tabs>
          <w:tab w:val="num" w:pos="993"/>
        </w:tabs>
        <w:jc w:val="both"/>
        <w:rPr>
          <w:rFonts w:cs="Arial"/>
          <w:b/>
          <w:sz w:val="24"/>
          <w:szCs w:val="24"/>
          <w:u w:val="single"/>
        </w:rPr>
      </w:pPr>
      <w:r w:rsidRPr="00497438">
        <w:rPr>
          <w:rFonts w:cs="Arial"/>
          <w:b/>
          <w:sz w:val="24"/>
          <w:szCs w:val="24"/>
          <w:u w:val="single"/>
        </w:rPr>
        <w:t>102/127</w:t>
      </w:r>
      <w:r w:rsidRPr="00497438">
        <w:rPr>
          <w:rFonts w:cs="Arial"/>
          <w:b/>
          <w:sz w:val="24"/>
          <w:szCs w:val="24"/>
          <w:u w:val="single"/>
        </w:rPr>
        <w:tab/>
      </w:r>
      <w:r w:rsidR="00711EF8" w:rsidRPr="00497438">
        <w:rPr>
          <w:rFonts w:cs="Arial"/>
          <w:b/>
          <w:sz w:val="24"/>
          <w:szCs w:val="24"/>
          <w:u w:val="single"/>
        </w:rPr>
        <w:t>NOTE ITEMS OF INFORMATION/FUTURE AGENDA ITEMS</w:t>
      </w:r>
    </w:p>
    <w:p w14:paraId="7D578DCE" w14:textId="3BAA3812" w:rsidR="00711EF8" w:rsidRPr="00497438" w:rsidRDefault="00711EF8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proofErr w:type="spellStart"/>
      <w:r w:rsidRPr="00497438">
        <w:rPr>
          <w:rFonts w:cs="Arial"/>
          <w:sz w:val="24"/>
          <w:szCs w:val="24"/>
        </w:rPr>
        <w:t>Cawston</w:t>
      </w:r>
      <w:proofErr w:type="spellEnd"/>
      <w:r w:rsidRPr="00497438">
        <w:rPr>
          <w:rFonts w:cs="Arial"/>
          <w:sz w:val="24"/>
          <w:szCs w:val="24"/>
        </w:rPr>
        <w:t xml:space="preserve"> </w:t>
      </w:r>
      <w:proofErr w:type="gramStart"/>
      <w:r w:rsidRPr="00497438">
        <w:rPr>
          <w:rFonts w:cs="Arial"/>
          <w:sz w:val="24"/>
          <w:szCs w:val="24"/>
        </w:rPr>
        <w:t>Heath</w:t>
      </w:r>
      <w:proofErr w:type="gramEnd"/>
      <w:r w:rsidRPr="00497438">
        <w:rPr>
          <w:rFonts w:cs="Arial"/>
          <w:sz w:val="24"/>
          <w:szCs w:val="24"/>
        </w:rPr>
        <w:t xml:space="preserve"> dog poo bin</w:t>
      </w:r>
    </w:p>
    <w:p w14:paraId="22E80F93" w14:textId="2E5A8B6F" w:rsidR="00711EF8" w:rsidRPr="00497438" w:rsidRDefault="00711EF8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Village Hall Rep</w:t>
      </w:r>
    </w:p>
    <w:p w14:paraId="1CE23D68" w14:textId="46DBF7F5" w:rsidR="00711EF8" w:rsidRPr="00497438" w:rsidRDefault="00711EF8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Website</w:t>
      </w:r>
    </w:p>
    <w:p w14:paraId="62A3F431" w14:textId="287ED091" w:rsidR="00711EF8" w:rsidRPr="00497438" w:rsidRDefault="00711EF8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Seats opposite Village Hall</w:t>
      </w:r>
    </w:p>
    <w:p w14:paraId="7FC44B04" w14:textId="5DAB97A5" w:rsidR="00711EF8" w:rsidRPr="00497438" w:rsidRDefault="00711EF8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Use of Facebook for Parish Council</w:t>
      </w:r>
    </w:p>
    <w:p w14:paraId="7B2BE2E0" w14:textId="2B6B08AF" w:rsidR="00711EF8" w:rsidRPr="00497438" w:rsidRDefault="00711EF8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proofErr w:type="spellStart"/>
      <w:r w:rsidRPr="00497438">
        <w:rPr>
          <w:rFonts w:cs="Arial"/>
          <w:sz w:val="24"/>
          <w:szCs w:val="24"/>
        </w:rPr>
        <w:t>Cawston</w:t>
      </w:r>
      <w:proofErr w:type="spellEnd"/>
      <w:r w:rsidRPr="00497438">
        <w:rPr>
          <w:rFonts w:cs="Arial"/>
          <w:sz w:val="24"/>
          <w:szCs w:val="24"/>
        </w:rPr>
        <w:t xml:space="preserve"> Church email</w:t>
      </w:r>
      <w:r w:rsidR="00BA5C53" w:rsidRPr="00497438">
        <w:rPr>
          <w:rFonts w:cs="Arial"/>
          <w:sz w:val="24"/>
          <w:szCs w:val="24"/>
        </w:rPr>
        <w:t xml:space="preserve"> including Village event</w:t>
      </w:r>
    </w:p>
    <w:p w14:paraId="010F4F5D" w14:textId="798DAE2F" w:rsidR="00711EF8" w:rsidRPr="00497438" w:rsidRDefault="00711EF8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SAM2</w:t>
      </w:r>
    </w:p>
    <w:p w14:paraId="1AE580EA" w14:textId="0A41CB19" w:rsidR="00711EF8" w:rsidRPr="00497438" w:rsidRDefault="00BA5C53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 xml:space="preserve">Approval for </w:t>
      </w:r>
      <w:r w:rsidR="00711EF8" w:rsidRPr="00497438">
        <w:rPr>
          <w:rFonts w:cs="Arial"/>
          <w:sz w:val="24"/>
          <w:szCs w:val="24"/>
        </w:rPr>
        <w:t>Traffic Working Group</w:t>
      </w:r>
      <w:r w:rsidRPr="00497438">
        <w:rPr>
          <w:rFonts w:cs="Arial"/>
          <w:sz w:val="24"/>
          <w:szCs w:val="24"/>
        </w:rPr>
        <w:t xml:space="preserve"> </w:t>
      </w:r>
      <w:proofErr w:type="gramStart"/>
      <w:r w:rsidRPr="00497438">
        <w:rPr>
          <w:rFonts w:cs="Arial"/>
          <w:sz w:val="24"/>
          <w:szCs w:val="24"/>
        </w:rPr>
        <w:t>meeting</w:t>
      </w:r>
      <w:proofErr w:type="gramEnd"/>
      <w:r w:rsidRPr="00497438">
        <w:rPr>
          <w:rFonts w:cs="Arial"/>
          <w:sz w:val="24"/>
          <w:szCs w:val="24"/>
        </w:rPr>
        <w:t xml:space="preserve"> Highways</w:t>
      </w:r>
    </w:p>
    <w:p w14:paraId="76ED577A" w14:textId="58E40715" w:rsidR="00BA5C53" w:rsidRPr="00497438" w:rsidRDefault="00BA5C53" w:rsidP="004D4631">
      <w:pPr>
        <w:tabs>
          <w:tab w:val="num" w:pos="993"/>
        </w:tabs>
        <w:jc w:val="both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Howard’s way broken bin</w:t>
      </w:r>
    </w:p>
    <w:p w14:paraId="7E8EF5BA" w14:textId="77777777" w:rsidR="00C83EA4" w:rsidRPr="00497438" w:rsidRDefault="00C83EA4" w:rsidP="00C83EA4">
      <w:pPr>
        <w:pStyle w:val="BodyTextIndent"/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0"/>
        <w:rPr>
          <w:rFonts w:cs="Arial"/>
          <w:sz w:val="24"/>
          <w:szCs w:val="24"/>
        </w:rPr>
      </w:pPr>
    </w:p>
    <w:p w14:paraId="2139452C" w14:textId="613D810B" w:rsidR="0022508E" w:rsidRPr="00497438" w:rsidRDefault="00497438" w:rsidP="00183D85">
      <w:pPr>
        <w:pStyle w:val="BodyTextIndent"/>
        <w:tabs>
          <w:tab w:val="left" w:pos="993"/>
          <w:tab w:val="left" w:pos="1560"/>
          <w:tab w:val="left" w:pos="2127"/>
          <w:tab w:val="left" w:pos="4395"/>
          <w:tab w:val="left" w:pos="7797"/>
          <w:tab w:val="left" w:pos="8080"/>
        </w:tabs>
        <w:ind w:left="0"/>
        <w:rPr>
          <w:rFonts w:cs="Arial"/>
          <w:b/>
          <w:sz w:val="24"/>
          <w:szCs w:val="24"/>
        </w:rPr>
      </w:pPr>
      <w:bookmarkStart w:id="8" w:name="_Hlk30341771"/>
      <w:bookmarkEnd w:id="7"/>
      <w:r w:rsidRPr="00497438">
        <w:rPr>
          <w:rFonts w:cs="Arial"/>
          <w:b/>
          <w:sz w:val="24"/>
          <w:szCs w:val="24"/>
        </w:rPr>
        <w:t>102/128</w:t>
      </w:r>
      <w:r w:rsidRPr="00497438">
        <w:rPr>
          <w:rFonts w:cs="Arial"/>
          <w:b/>
          <w:sz w:val="24"/>
          <w:szCs w:val="24"/>
        </w:rPr>
        <w:tab/>
      </w:r>
      <w:r w:rsidR="00183D85" w:rsidRPr="00497438">
        <w:rPr>
          <w:rFonts w:cs="Arial"/>
          <w:b/>
          <w:sz w:val="24"/>
          <w:szCs w:val="24"/>
          <w:u w:val="single"/>
        </w:rPr>
        <w:t>DATE OF NEXT MEETING</w:t>
      </w:r>
      <w:r w:rsidR="00183D85" w:rsidRPr="00497438">
        <w:rPr>
          <w:rFonts w:cs="Arial"/>
          <w:b/>
          <w:sz w:val="24"/>
          <w:szCs w:val="24"/>
        </w:rPr>
        <w:tab/>
      </w:r>
    </w:p>
    <w:p w14:paraId="73A2AC40" w14:textId="56E15C66" w:rsidR="00183D85" w:rsidRPr="00497438" w:rsidRDefault="00183D85" w:rsidP="00183D85">
      <w:pPr>
        <w:pStyle w:val="BodyTextIndent"/>
        <w:tabs>
          <w:tab w:val="left" w:pos="993"/>
          <w:tab w:val="left" w:pos="1560"/>
          <w:tab w:val="left" w:pos="2127"/>
          <w:tab w:val="left" w:pos="4395"/>
          <w:tab w:val="left" w:pos="7797"/>
          <w:tab w:val="left" w:pos="8080"/>
        </w:tabs>
        <w:ind w:left="0"/>
        <w:rPr>
          <w:rFonts w:cs="Arial"/>
          <w:sz w:val="24"/>
          <w:szCs w:val="24"/>
        </w:rPr>
      </w:pPr>
      <w:r w:rsidRPr="00497438">
        <w:rPr>
          <w:rFonts w:cs="Arial"/>
          <w:sz w:val="24"/>
          <w:szCs w:val="24"/>
        </w:rPr>
        <w:t>Thursday</w:t>
      </w:r>
      <w:r w:rsidR="004A0A58" w:rsidRPr="00497438">
        <w:rPr>
          <w:rFonts w:cs="Arial"/>
          <w:sz w:val="24"/>
          <w:szCs w:val="24"/>
        </w:rPr>
        <w:t xml:space="preserve"> </w:t>
      </w:r>
      <w:bookmarkEnd w:id="8"/>
      <w:r w:rsidR="00A04B01" w:rsidRPr="00497438">
        <w:rPr>
          <w:rFonts w:cs="Arial"/>
          <w:sz w:val="24"/>
          <w:szCs w:val="24"/>
        </w:rPr>
        <w:t>1</w:t>
      </w:r>
      <w:r w:rsidR="00BA5C53" w:rsidRPr="00497438">
        <w:rPr>
          <w:rFonts w:cs="Arial"/>
          <w:sz w:val="24"/>
          <w:szCs w:val="24"/>
        </w:rPr>
        <w:t>5 April</w:t>
      </w:r>
      <w:r w:rsidR="00943341" w:rsidRPr="00497438">
        <w:rPr>
          <w:rFonts w:cs="Arial"/>
          <w:sz w:val="24"/>
          <w:szCs w:val="24"/>
        </w:rPr>
        <w:t xml:space="preserve"> 2021</w:t>
      </w:r>
      <w:r w:rsidR="0022508E" w:rsidRPr="00497438">
        <w:rPr>
          <w:rFonts w:cs="Arial"/>
          <w:sz w:val="24"/>
          <w:szCs w:val="24"/>
        </w:rPr>
        <w:t xml:space="preserve"> at 7pm. Online via Zoom</w:t>
      </w:r>
    </w:p>
    <w:p w14:paraId="02D7602F" w14:textId="77777777" w:rsidR="00CE151E" w:rsidRPr="0022508E" w:rsidRDefault="00CE151E" w:rsidP="00183D85">
      <w:pPr>
        <w:pStyle w:val="BodyTextIndent"/>
        <w:tabs>
          <w:tab w:val="left" w:pos="993"/>
          <w:tab w:val="left" w:pos="1560"/>
          <w:tab w:val="left" w:pos="2127"/>
          <w:tab w:val="left" w:pos="4395"/>
          <w:tab w:val="left" w:pos="7797"/>
          <w:tab w:val="left" w:pos="8080"/>
        </w:tabs>
        <w:ind w:left="0"/>
        <w:rPr>
          <w:rFonts w:cs="Arial"/>
          <w:sz w:val="24"/>
          <w:szCs w:val="24"/>
        </w:rPr>
      </w:pPr>
    </w:p>
    <w:p w14:paraId="318A7BA2" w14:textId="57745C18" w:rsidR="002B09C9" w:rsidRPr="00BA5C53" w:rsidRDefault="000331B6" w:rsidP="00860599">
      <w:pPr>
        <w:pStyle w:val="BodyTextIndent"/>
        <w:tabs>
          <w:tab w:val="left" w:pos="993"/>
          <w:tab w:val="left" w:pos="1560"/>
          <w:tab w:val="left" w:pos="2127"/>
          <w:tab w:val="left" w:pos="4395"/>
          <w:tab w:val="left" w:pos="7797"/>
          <w:tab w:val="left" w:pos="8080"/>
        </w:tabs>
        <w:ind w:left="0"/>
        <w:rPr>
          <w:rFonts w:cs="Arial"/>
          <w:sz w:val="24"/>
          <w:szCs w:val="24"/>
        </w:rPr>
      </w:pPr>
      <w:r w:rsidRPr="0022508E">
        <w:rPr>
          <w:rFonts w:cs="Arial"/>
          <w:sz w:val="24"/>
          <w:szCs w:val="24"/>
        </w:rPr>
        <w:t xml:space="preserve">THERE BEING NO </w:t>
      </w:r>
      <w:r w:rsidR="00DA6370" w:rsidRPr="0022508E">
        <w:rPr>
          <w:rFonts w:cs="Arial"/>
          <w:sz w:val="24"/>
          <w:szCs w:val="24"/>
        </w:rPr>
        <w:t xml:space="preserve">FURTHER BUSINESS THE CHAIR </w:t>
      </w:r>
      <w:r w:rsidRPr="0022508E">
        <w:rPr>
          <w:rFonts w:cs="Arial"/>
          <w:sz w:val="24"/>
          <w:szCs w:val="24"/>
        </w:rPr>
        <w:t>THANKED EVERYONE FOR ATTENDING AND DEC</w:t>
      </w:r>
      <w:r w:rsidR="004A0A58" w:rsidRPr="0022508E">
        <w:rPr>
          <w:rFonts w:cs="Arial"/>
          <w:sz w:val="24"/>
          <w:szCs w:val="24"/>
        </w:rPr>
        <w:t>LARED THE MEETING CLOSED AT</w:t>
      </w:r>
      <w:r w:rsidR="00EB03B0" w:rsidRPr="0022508E">
        <w:rPr>
          <w:rFonts w:cs="Arial"/>
          <w:sz w:val="24"/>
          <w:szCs w:val="24"/>
        </w:rPr>
        <w:t xml:space="preserve"> </w:t>
      </w:r>
      <w:r w:rsidR="00BA5C53">
        <w:rPr>
          <w:rFonts w:cs="Arial"/>
          <w:sz w:val="24"/>
          <w:szCs w:val="24"/>
        </w:rPr>
        <w:t>8</w:t>
      </w:r>
      <w:r w:rsidR="004A7BDD">
        <w:rPr>
          <w:rFonts w:cs="Arial"/>
          <w:sz w:val="24"/>
          <w:szCs w:val="24"/>
        </w:rPr>
        <w:t>.30</w:t>
      </w:r>
      <w:r w:rsidRPr="0022508E">
        <w:rPr>
          <w:rFonts w:cs="Arial"/>
          <w:sz w:val="24"/>
          <w:szCs w:val="24"/>
        </w:rPr>
        <w:t>pm</w:t>
      </w:r>
    </w:p>
    <w:sectPr w:rsidR="002B09C9" w:rsidRPr="00BA5C53" w:rsidSect="00B54340">
      <w:footerReference w:type="default" r:id="rId8"/>
      <w:pgSz w:w="11906" w:h="16838"/>
      <w:pgMar w:top="720" w:right="720" w:bottom="720" w:left="720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A4D9" w14:textId="77777777" w:rsidR="0022099A" w:rsidRDefault="0022099A" w:rsidP="001D4122">
      <w:r>
        <w:separator/>
      </w:r>
    </w:p>
  </w:endnote>
  <w:endnote w:type="continuationSeparator" w:id="0">
    <w:p w14:paraId="48BD8754" w14:textId="77777777" w:rsidR="0022099A" w:rsidRDefault="0022099A" w:rsidP="001D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5DA0B" w14:textId="4ADBD673" w:rsidR="0061530B" w:rsidRDefault="000331B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Caw</w:t>
    </w:r>
    <w:r w:rsidR="00B30718">
      <w:rPr>
        <w:rFonts w:asciiTheme="majorHAnsi" w:hAnsiTheme="majorHAnsi"/>
      </w:rPr>
      <w:t>ston</w:t>
    </w:r>
    <w:proofErr w:type="spellEnd"/>
    <w:r w:rsidR="00B30718">
      <w:rPr>
        <w:rFonts w:asciiTheme="majorHAnsi" w:hAnsiTheme="majorHAnsi"/>
      </w:rPr>
      <w:t xml:space="preserve"> Parish Council: </w:t>
    </w:r>
    <w:r w:rsidR="00B54340">
      <w:rPr>
        <w:rFonts w:asciiTheme="majorHAnsi" w:hAnsiTheme="majorHAnsi"/>
      </w:rPr>
      <w:t>18 March</w:t>
    </w:r>
    <w:r w:rsidR="00943341">
      <w:rPr>
        <w:rFonts w:asciiTheme="majorHAnsi" w:hAnsiTheme="majorHAnsi"/>
      </w:rPr>
      <w:t xml:space="preserve"> 2021</w:t>
    </w:r>
    <w:r w:rsidR="00694DCF">
      <w:rPr>
        <w:rFonts w:asciiTheme="majorHAnsi" w:hAnsiTheme="majorHAnsi"/>
      </w:rPr>
      <w:t>Draft</w:t>
    </w:r>
    <w:r w:rsidR="0061530B">
      <w:rPr>
        <w:rFonts w:asciiTheme="majorHAnsi" w:hAnsiTheme="majorHAnsi"/>
      </w:rPr>
      <w:t xml:space="preserve"> Minutes</w:t>
    </w:r>
  </w:p>
  <w:p w14:paraId="16AA9CB5" w14:textId="77777777" w:rsidR="008B2A3A" w:rsidRDefault="008B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721C" w14:textId="77777777" w:rsidR="0022099A" w:rsidRDefault="0022099A" w:rsidP="001D4122">
      <w:r>
        <w:separator/>
      </w:r>
    </w:p>
  </w:footnote>
  <w:footnote w:type="continuationSeparator" w:id="0">
    <w:p w14:paraId="03B5DF59" w14:textId="77777777" w:rsidR="0022099A" w:rsidRDefault="0022099A" w:rsidP="001D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0581"/>
    <w:multiLevelType w:val="hybridMultilevel"/>
    <w:tmpl w:val="32D22ADC"/>
    <w:lvl w:ilvl="0" w:tplc="C6C635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209C9"/>
    <w:multiLevelType w:val="hybridMultilevel"/>
    <w:tmpl w:val="D938F640"/>
    <w:lvl w:ilvl="0" w:tplc="51BAD77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CD1A60"/>
    <w:multiLevelType w:val="hybridMultilevel"/>
    <w:tmpl w:val="3416898C"/>
    <w:lvl w:ilvl="0" w:tplc="053E9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602B7"/>
    <w:multiLevelType w:val="hybridMultilevel"/>
    <w:tmpl w:val="29AAAECE"/>
    <w:lvl w:ilvl="0" w:tplc="7D3AC16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012F8"/>
    <w:multiLevelType w:val="hybridMultilevel"/>
    <w:tmpl w:val="E332B8B8"/>
    <w:lvl w:ilvl="0" w:tplc="DD9AED9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C2077"/>
    <w:multiLevelType w:val="hybridMultilevel"/>
    <w:tmpl w:val="2E6E972C"/>
    <w:lvl w:ilvl="0" w:tplc="DCAADF18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49778B2"/>
    <w:multiLevelType w:val="hybridMultilevel"/>
    <w:tmpl w:val="107E267C"/>
    <w:lvl w:ilvl="0" w:tplc="E20CA83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2E52E3F"/>
    <w:multiLevelType w:val="hybridMultilevel"/>
    <w:tmpl w:val="E856AA5A"/>
    <w:lvl w:ilvl="0" w:tplc="00287A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7515CDF"/>
    <w:multiLevelType w:val="hybridMultilevel"/>
    <w:tmpl w:val="A5D6B0D2"/>
    <w:lvl w:ilvl="0" w:tplc="2BD26EC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7E63378"/>
    <w:multiLevelType w:val="hybridMultilevel"/>
    <w:tmpl w:val="1C48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D5B16"/>
    <w:multiLevelType w:val="hybridMultilevel"/>
    <w:tmpl w:val="9F28708A"/>
    <w:lvl w:ilvl="0" w:tplc="955C99F4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3C52F15"/>
    <w:multiLevelType w:val="hybridMultilevel"/>
    <w:tmpl w:val="050CF190"/>
    <w:lvl w:ilvl="0" w:tplc="407C59E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4C1D05"/>
    <w:multiLevelType w:val="hybridMultilevel"/>
    <w:tmpl w:val="48067A3A"/>
    <w:lvl w:ilvl="0" w:tplc="264481A0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0C0291"/>
    <w:multiLevelType w:val="hybridMultilevel"/>
    <w:tmpl w:val="0B46C786"/>
    <w:lvl w:ilvl="0" w:tplc="246CBCF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6400D55"/>
    <w:multiLevelType w:val="hybridMultilevel"/>
    <w:tmpl w:val="89A29E1E"/>
    <w:lvl w:ilvl="0" w:tplc="8CD085D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90A1B4D"/>
    <w:multiLevelType w:val="hybridMultilevel"/>
    <w:tmpl w:val="C2443B12"/>
    <w:lvl w:ilvl="0" w:tplc="DD9AED9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70" w:hanging="360"/>
      </w:pPr>
    </w:lvl>
    <w:lvl w:ilvl="2" w:tplc="0809001B" w:tentative="1">
      <w:start w:val="1"/>
      <w:numFmt w:val="lowerRoman"/>
      <w:lvlText w:val="%3."/>
      <w:lvlJc w:val="right"/>
      <w:pPr>
        <w:ind w:left="450" w:hanging="180"/>
      </w:pPr>
    </w:lvl>
    <w:lvl w:ilvl="3" w:tplc="0809000F" w:tentative="1">
      <w:start w:val="1"/>
      <w:numFmt w:val="decimal"/>
      <w:lvlText w:val="%4."/>
      <w:lvlJc w:val="left"/>
      <w:pPr>
        <w:ind w:left="1170" w:hanging="360"/>
      </w:pPr>
    </w:lvl>
    <w:lvl w:ilvl="4" w:tplc="08090019" w:tentative="1">
      <w:start w:val="1"/>
      <w:numFmt w:val="lowerLetter"/>
      <w:lvlText w:val="%5."/>
      <w:lvlJc w:val="left"/>
      <w:pPr>
        <w:ind w:left="1890" w:hanging="360"/>
      </w:pPr>
    </w:lvl>
    <w:lvl w:ilvl="5" w:tplc="0809001B" w:tentative="1">
      <w:start w:val="1"/>
      <w:numFmt w:val="lowerRoman"/>
      <w:lvlText w:val="%6."/>
      <w:lvlJc w:val="right"/>
      <w:pPr>
        <w:ind w:left="2610" w:hanging="180"/>
      </w:pPr>
    </w:lvl>
    <w:lvl w:ilvl="6" w:tplc="0809000F" w:tentative="1">
      <w:start w:val="1"/>
      <w:numFmt w:val="decimal"/>
      <w:lvlText w:val="%7."/>
      <w:lvlJc w:val="left"/>
      <w:pPr>
        <w:ind w:left="3330" w:hanging="360"/>
      </w:pPr>
    </w:lvl>
    <w:lvl w:ilvl="7" w:tplc="08090019" w:tentative="1">
      <w:start w:val="1"/>
      <w:numFmt w:val="lowerLetter"/>
      <w:lvlText w:val="%8."/>
      <w:lvlJc w:val="left"/>
      <w:pPr>
        <w:ind w:left="4050" w:hanging="360"/>
      </w:pPr>
    </w:lvl>
    <w:lvl w:ilvl="8" w:tplc="08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6" w15:restartNumberingAfterBreak="0">
    <w:nsid w:val="5F132608"/>
    <w:multiLevelType w:val="hybridMultilevel"/>
    <w:tmpl w:val="8200A9B0"/>
    <w:lvl w:ilvl="0" w:tplc="053E9E16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619B"/>
    <w:multiLevelType w:val="hybridMultilevel"/>
    <w:tmpl w:val="F1C81E18"/>
    <w:lvl w:ilvl="0" w:tplc="078CC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06714"/>
    <w:multiLevelType w:val="hybridMultilevel"/>
    <w:tmpl w:val="E2DE0188"/>
    <w:lvl w:ilvl="0" w:tplc="A9CEECBE">
      <w:start w:val="1"/>
      <w:numFmt w:val="upp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70804148"/>
    <w:multiLevelType w:val="hybridMultilevel"/>
    <w:tmpl w:val="BCCA1A5A"/>
    <w:lvl w:ilvl="0" w:tplc="113C6A0C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26565B0"/>
    <w:multiLevelType w:val="hybridMultilevel"/>
    <w:tmpl w:val="B5805EB8"/>
    <w:lvl w:ilvl="0" w:tplc="A6C09A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B3D3F"/>
    <w:multiLevelType w:val="hybridMultilevel"/>
    <w:tmpl w:val="1002737C"/>
    <w:lvl w:ilvl="0" w:tplc="75F0D98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6E6295C"/>
    <w:multiLevelType w:val="hybridMultilevel"/>
    <w:tmpl w:val="7E784622"/>
    <w:lvl w:ilvl="0" w:tplc="DBD2B880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8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21"/>
  </w:num>
  <w:num w:numId="14">
    <w:abstractNumId w:val="0"/>
  </w:num>
  <w:num w:numId="15">
    <w:abstractNumId w:val="8"/>
  </w:num>
  <w:num w:numId="16">
    <w:abstractNumId w:val="20"/>
  </w:num>
  <w:num w:numId="17">
    <w:abstractNumId w:val="14"/>
  </w:num>
  <w:num w:numId="18">
    <w:abstractNumId w:val="11"/>
  </w:num>
  <w:num w:numId="19">
    <w:abstractNumId w:val="9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6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B2"/>
    <w:rsid w:val="00005508"/>
    <w:rsid w:val="000125A9"/>
    <w:rsid w:val="000164AB"/>
    <w:rsid w:val="0002470D"/>
    <w:rsid w:val="00024856"/>
    <w:rsid w:val="0002572F"/>
    <w:rsid w:val="00031B5F"/>
    <w:rsid w:val="000331B6"/>
    <w:rsid w:val="000347DD"/>
    <w:rsid w:val="000362FA"/>
    <w:rsid w:val="00044424"/>
    <w:rsid w:val="000459F2"/>
    <w:rsid w:val="00051DEE"/>
    <w:rsid w:val="0005254D"/>
    <w:rsid w:val="000525C7"/>
    <w:rsid w:val="0006270A"/>
    <w:rsid w:val="0006343C"/>
    <w:rsid w:val="00073836"/>
    <w:rsid w:val="000747F3"/>
    <w:rsid w:val="000814EB"/>
    <w:rsid w:val="00084DDA"/>
    <w:rsid w:val="00090F86"/>
    <w:rsid w:val="00092982"/>
    <w:rsid w:val="00094BC4"/>
    <w:rsid w:val="000A48CB"/>
    <w:rsid w:val="000B3F5F"/>
    <w:rsid w:val="000B5B37"/>
    <w:rsid w:val="000C4E7C"/>
    <w:rsid w:val="000E00A4"/>
    <w:rsid w:val="000E130E"/>
    <w:rsid w:val="000F32A7"/>
    <w:rsid w:val="00112061"/>
    <w:rsid w:val="00114496"/>
    <w:rsid w:val="00116217"/>
    <w:rsid w:val="00122A17"/>
    <w:rsid w:val="00123940"/>
    <w:rsid w:val="00137065"/>
    <w:rsid w:val="001416A0"/>
    <w:rsid w:val="001435A4"/>
    <w:rsid w:val="001449DA"/>
    <w:rsid w:val="00144A7F"/>
    <w:rsid w:val="00155591"/>
    <w:rsid w:val="00163A13"/>
    <w:rsid w:val="00165539"/>
    <w:rsid w:val="00170129"/>
    <w:rsid w:val="00171D23"/>
    <w:rsid w:val="00172AF5"/>
    <w:rsid w:val="001772BB"/>
    <w:rsid w:val="00177D71"/>
    <w:rsid w:val="00183D85"/>
    <w:rsid w:val="001847B0"/>
    <w:rsid w:val="001850AD"/>
    <w:rsid w:val="00187CCA"/>
    <w:rsid w:val="00191838"/>
    <w:rsid w:val="00191A47"/>
    <w:rsid w:val="00193B70"/>
    <w:rsid w:val="001A6FAD"/>
    <w:rsid w:val="001B2324"/>
    <w:rsid w:val="001D2F1D"/>
    <w:rsid w:val="001D4122"/>
    <w:rsid w:val="001D4B0B"/>
    <w:rsid w:val="001D5022"/>
    <w:rsid w:val="001E042B"/>
    <w:rsid w:val="001E27DF"/>
    <w:rsid w:val="001E3C7D"/>
    <w:rsid w:val="001E3D63"/>
    <w:rsid w:val="001F2E86"/>
    <w:rsid w:val="00204E50"/>
    <w:rsid w:val="00205B21"/>
    <w:rsid w:val="00206A70"/>
    <w:rsid w:val="0021407B"/>
    <w:rsid w:val="00217E56"/>
    <w:rsid w:val="0022099A"/>
    <w:rsid w:val="002220AA"/>
    <w:rsid w:val="0022508E"/>
    <w:rsid w:val="00230BCB"/>
    <w:rsid w:val="00231A1F"/>
    <w:rsid w:val="00237EF4"/>
    <w:rsid w:val="00246ABE"/>
    <w:rsid w:val="00253B7E"/>
    <w:rsid w:val="002574EB"/>
    <w:rsid w:val="0026751F"/>
    <w:rsid w:val="00270533"/>
    <w:rsid w:val="00273899"/>
    <w:rsid w:val="00275404"/>
    <w:rsid w:val="00283D32"/>
    <w:rsid w:val="002901DB"/>
    <w:rsid w:val="00297FDA"/>
    <w:rsid w:val="002A04C0"/>
    <w:rsid w:val="002A0D01"/>
    <w:rsid w:val="002A1C5E"/>
    <w:rsid w:val="002A3FF9"/>
    <w:rsid w:val="002B09C9"/>
    <w:rsid w:val="002B2F83"/>
    <w:rsid w:val="002B4CC2"/>
    <w:rsid w:val="002B51F4"/>
    <w:rsid w:val="002B639D"/>
    <w:rsid w:val="002B6AE3"/>
    <w:rsid w:val="002C0C31"/>
    <w:rsid w:val="002C3624"/>
    <w:rsid w:val="002C479E"/>
    <w:rsid w:val="002C7518"/>
    <w:rsid w:val="002D1B64"/>
    <w:rsid w:val="002D2A9F"/>
    <w:rsid w:val="002D3419"/>
    <w:rsid w:val="002D4D58"/>
    <w:rsid w:val="002E0637"/>
    <w:rsid w:val="002F497A"/>
    <w:rsid w:val="003053D1"/>
    <w:rsid w:val="00310F9B"/>
    <w:rsid w:val="003131E9"/>
    <w:rsid w:val="00313C71"/>
    <w:rsid w:val="00313EBB"/>
    <w:rsid w:val="00316016"/>
    <w:rsid w:val="00340735"/>
    <w:rsid w:val="003458F3"/>
    <w:rsid w:val="003459A2"/>
    <w:rsid w:val="00352AB6"/>
    <w:rsid w:val="0035503C"/>
    <w:rsid w:val="00356F37"/>
    <w:rsid w:val="00365B00"/>
    <w:rsid w:val="00366194"/>
    <w:rsid w:val="0037204A"/>
    <w:rsid w:val="00377112"/>
    <w:rsid w:val="00381705"/>
    <w:rsid w:val="00381C2D"/>
    <w:rsid w:val="00383433"/>
    <w:rsid w:val="00383F37"/>
    <w:rsid w:val="00392283"/>
    <w:rsid w:val="00392DC5"/>
    <w:rsid w:val="003948DB"/>
    <w:rsid w:val="00395BFD"/>
    <w:rsid w:val="00396A17"/>
    <w:rsid w:val="003A18B8"/>
    <w:rsid w:val="003B4192"/>
    <w:rsid w:val="003C4A53"/>
    <w:rsid w:val="003D2FED"/>
    <w:rsid w:val="003D681A"/>
    <w:rsid w:val="003D7160"/>
    <w:rsid w:val="003E4E03"/>
    <w:rsid w:val="003E795C"/>
    <w:rsid w:val="003F31D6"/>
    <w:rsid w:val="003F669D"/>
    <w:rsid w:val="00410494"/>
    <w:rsid w:val="004276D6"/>
    <w:rsid w:val="004315BB"/>
    <w:rsid w:val="00434B4F"/>
    <w:rsid w:val="004461CD"/>
    <w:rsid w:val="00461911"/>
    <w:rsid w:val="00465C34"/>
    <w:rsid w:val="0046603D"/>
    <w:rsid w:val="00476DB0"/>
    <w:rsid w:val="0048237E"/>
    <w:rsid w:val="00486E12"/>
    <w:rsid w:val="004900A4"/>
    <w:rsid w:val="004942B7"/>
    <w:rsid w:val="00497438"/>
    <w:rsid w:val="00497720"/>
    <w:rsid w:val="004A0A58"/>
    <w:rsid w:val="004A2A03"/>
    <w:rsid w:val="004A30B3"/>
    <w:rsid w:val="004A3B56"/>
    <w:rsid w:val="004A7BDD"/>
    <w:rsid w:val="004B770A"/>
    <w:rsid w:val="004C454B"/>
    <w:rsid w:val="004C624B"/>
    <w:rsid w:val="004D0AC9"/>
    <w:rsid w:val="004D28F5"/>
    <w:rsid w:val="004D4631"/>
    <w:rsid w:val="004D50A9"/>
    <w:rsid w:val="004E1822"/>
    <w:rsid w:val="004E7441"/>
    <w:rsid w:val="005014C8"/>
    <w:rsid w:val="005029EE"/>
    <w:rsid w:val="00502F2A"/>
    <w:rsid w:val="00505649"/>
    <w:rsid w:val="00507B05"/>
    <w:rsid w:val="00516A06"/>
    <w:rsid w:val="0052767C"/>
    <w:rsid w:val="005300D4"/>
    <w:rsid w:val="00533084"/>
    <w:rsid w:val="00534E03"/>
    <w:rsid w:val="005353EA"/>
    <w:rsid w:val="0053689C"/>
    <w:rsid w:val="005376BC"/>
    <w:rsid w:val="00541B28"/>
    <w:rsid w:val="00543832"/>
    <w:rsid w:val="005623F4"/>
    <w:rsid w:val="00564EF2"/>
    <w:rsid w:val="00567E64"/>
    <w:rsid w:val="00570165"/>
    <w:rsid w:val="00570D4E"/>
    <w:rsid w:val="00574E87"/>
    <w:rsid w:val="005771E2"/>
    <w:rsid w:val="00577DC5"/>
    <w:rsid w:val="005820F8"/>
    <w:rsid w:val="00586FD7"/>
    <w:rsid w:val="00591A27"/>
    <w:rsid w:val="00591B02"/>
    <w:rsid w:val="00596B7E"/>
    <w:rsid w:val="005979F6"/>
    <w:rsid w:val="005A5FC1"/>
    <w:rsid w:val="005A6977"/>
    <w:rsid w:val="005C58EB"/>
    <w:rsid w:val="005D2863"/>
    <w:rsid w:val="005D5A43"/>
    <w:rsid w:val="005E2734"/>
    <w:rsid w:val="005E5AC3"/>
    <w:rsid w:val="005F01F1"/>
    <w:rsid w:val="005F0A73"/>
    <w:rsid w:val="005F0CDC"/>
    <w:rsid w:val="005F4EE6"/>
    <w:rsid w:val="005F7373"/>
    <w:rsid w:val="00613211"/>
    <w:rsid w:val="0061530B"/>
    <w:rsid w:val="006154B7"/>
    <w:rsid w:val="00615E14"/>
    <w:rsid w:val="006226BF"/>
    <w:rsid w:val="0062519B"/>
    <w:rsid w:val="006340B2"/>
    <w:rsid w:val="00635395"/>
    <w:rsid w:val="00637335"/>
    <w:rsid w:val="006430DB"/>
    <w:rsid w:val="00643D5F"/>
    <w:rsid w:val="00644007"/>
    <w:rsid w:val="00652CDB"/>
    <w:rsid w:val="006554BC"/>
    <w:rsid w:val="006570CC"/>
    <w:rsid w:val="006702C4"/>
    <w:rsid w:val="0068109E"/>
    <w:rsid w:val="00687D6B"/>
    <w:rsid w:val="00690438"/>
    <w:rsid w:val="006941F9"/>
    <w:rsid w:val="006942F0"/>
    <w:rsid w:val="00694DCF"/>
    <w:rsid w:val="00697D96"/>
    <w:rsid w:val="006A080A"/>
    <w:rsid w:val="006B0340"/>
    <w:rsid w:val="006B17AB"/>
    <w:rsid w:val="006B7879"/>
    <w:rsid w:val="006C3DBF"/>
    <w:rsid w:val="006C751F"/>
    <w:rsid w:val="006D0E6A"/>
    <w:rsid w:val="006D2340"/>
    <w:rsid w:val="006D2ECA"/>
    <w:rsid w:val="006D50F2"/>
    <w:rsid w:val="006E0F0A"/>
    <w:rsid w:val="006E2A80"/>
    <w:rsid w:val="006E3E4E"/>
    <w:rsid w:val="006E530D"/>
    <w:rsid w:val="006E727D"/>
    <w:rsid w:val="006E7D41"/>
    <w:rsid w:val="006F085A"/>
    <w:rsid w:val="006F77AF"/>
    <w:rsid w:val="006F7CA4"/>
    <w:rsid w:val="00700CCC"/>
    <w:rsid w:val="00702B86"/>
    <w:rsid w:val="007031D5"/>
    <w:rsid w:val="00705A2E"/>
    <w:rsid w:val="00711EF8"/>
    <w:rsid w:val="00713833"/>
    <w:rsid w:val="00720F59"/>
    <w:rsid w:val="00730BBC"/>
    <w:rsid w:val="007318A9"/>
    <w:rsid w:val="007321C3"/>
    <w:rsid w:val="00734D6E"/>
    <w:rsid w:val="007462C3"/>
    <w:rsid w:val="007507BD"/>
    <w:rsid w:val="00750DD5"/>
    <w:rsid w:val="00763273"/>
    <w:rsid w:val="00764894"/>
    <w:rsid w:val="00765019"/>
    <w:rsid w:val="00765DD9"/>
    <w:rsid w:val="00770E3E"/>
    <w:rsid w:val="00771BF8"/>
    <w:rsid w:val="00773D35"/>
    <w:rsid w:val="00780CF4"/>
    <w:rsid w:val="0078225A"/>
    <w:rsid w:val="00784F88"/>
    <w:rsid w:val="00785B77"/>
    <w:rsid w:val="0079052D"/>
    <w:rsid w:val="00791204"/>
    <w:rsid w:val="00794DFF"/>
    <w:rsid w:val="007A1880"/>
    <w:rsid w:val="007A2403"/>
    <w:rsid w:val="007A41BB"/>
    <w:rsid w:val="007A5A4A"/>
    <w:rsid w:val="007B27DF"/>
    <w:rsid w:val="007B549F"/>
    <w:rsid w:val="007C2725"/>
    <w:rsid w:val="007C382A"/>
    <w:rsid w:val="007C4CA3"/>
    <w:rsid w:val="007C5179"/>
    <w:rsid w:val="007C5180"/>
    <w:rsid w:val="007C68DB"/>
    <w:rsid w:val="007D110A"/>
    <w:rsid w:val="007D176B"/>
    <w:rsid w:val="007E3123"/>
    <w:rsid w:val="007F0240"/>
    <w:rsid w:val="007F2616"/>
    <w:rsid w:val="0080321F"/>
    <w:rsid w:val="00807B95"/>
    <w:rsid w:val="00807BBD"/>
    <w:rsid w:val="00813301"/>
    <w:rsid w:val="0081585B"/>
    <w:rsid w:val="008200CD"/>
    <w:rsid w:val="00821010"/>
    <w:rsid w:val="00831B40"/>
    <w:rsid w:val="008338F5"/>
    <w:rsid w:val="00834E2C"/>
    <w:rsid w:val="0084035F"/>
    <w:rsid w:val="00841BA1"/>
    <w:rsid w:val="00843FC3"/>
    <w:rsid w:val="00847F95"/>
    <w:rsid w:val="00850457"/>
    <w:rsid w:val="00850927"/>
    <w:rsid w:val="0086030E"/>
    <w:rsid w:val="00860599"/>
    <w:rsid w:val="00861F30"/>
    <w:rsid w:val="0086406D"/>
    <w:rsid w:val="008756BB"/>
    <w:rsid w:val="00877DB8"/>
    <w:rsid w:val="00886620"/>
    <w:rsid w:val="008870D4"/>
    <w:rsid w:val="0088756A"/>
    <w:rsid w:val="00896525"/>
    <w:rsid w:val="008A2ECB"/>
    <w:rsid w:val="008A6515"/>
    <w:rsid w:val="008A7701"/>
    <w:rsid w:val="008B2A3A"/>
    <w:rsid w:val="008B30A5"/>
    <w:rsid w:val="008B5C28"/>
    <w:rsid w:val="008C021E"/>
    <w:rsid w:val="008C06AE"/>
    <w:rsid w:val="008C5B57"/>
    <w:rsid w:val="008C69CB"/>
    <w:rsid w:val="008D7B60"/>
    <w:rsid w:val="008E7D41"/>
    <w:rsid w:val="008F2457"/>
    <w:rsid w:val="008F3224"/>
    <w:rsid w:val="008F3791"/>
    <w:rsid w:val="00900962"/>
    <w:rsid w:val="00900A20"/>
    <w:rsid w:val="009018D9"/>
    <w:rsid w:val="00904368"/>
    <w:rsid w:val="0090598A"/>
    <w:rsid w:val="00906256"/>
    <w:rsid w:val="00915C35"/>
    <w:rsid w:val="00916C8C"/>
    <w:rsid w:val="00917794"/>
    <w:rsid w:val="009243F9"/>
    <w:rsid w:val="009370F8"/>
    <w:rsid w:val="00943341"/>
    <w:rsid w:val="009460F1"/>
    <w:rsid w:val="00950FE7"/>
    <w:rsid w:val="00952538"/>
    <w:rsid w:val="00956DFE"/>
    <w:rsid w:val="009616EA"/>
    <w:rsid w:val="00963AFA"/>
    <w:rsid w:val="0096772C"/>
    <w:rsid w:val="009677FF"/>
    <w:rsid w:val="00970AEC"/>
    <w:rsid w:val="00971E82"/>
    <w:rsid w:val="00980A0A"/>
    <w:rsid w:val="0098510A"/>
    <w:rsid w:val="00987A54"/>
    <w:rsid w:val="00987C4B"/>
    <w:rsid w:val="009B33E4"/>
    <w:rsid w:val="009C2FCA"/>
    <w:rsid w:val="009C515C"/>
    <w:rsid w:val="009D1E52"/>
    <w:rsid w:val="009D28CE"/>
    <w:rsid w:val="009D614F"/>
    <w:rsid w:val="009E374F"/>
    <w:rsid w:val="009E76A2"/>
    <w:rsid w:val="009F1640"/>
    <w:rsid w:val="009F1CFF"/>
    <w:rsid w:val="00A03A62"/>
    <w:rsid w:val="00A04B01"/>
    <w:rsid w:val="00A1612A"/>
    <w:rsid w:val="00A1774B"/>
    <w:rsid w:val="00A20ED8"/>
    <w:rsid w:val="00A24B9D"/>
    <w:rsid w:val="00A2734D"/>
    <w:rsid w:val="00A313B1"/>
    <w:rsid w:val="00A3304C"/>
    <w:rsid w:val="00A3570E"/>
    <w:rsid w:val="00A35762"/>
    <w:rsid w:val="00A36276"/>
    <w:rsid w:val="00A37E59"/>
    <w:rsid w:val="00A409B9"/>
    <w:rsid w:val="00A519DF"/>
    <w:rsid w:val="00A53258"/>
    <w:rsid w:val="00A54ABE"/>
    <w:rsid w:val="00A55FCC"/>
    <w:rsid w:val="00A62051"/>
    <w:rsid w:val="00A738AC"/>
    <w:rsid w:val="00A74A7A"/>
    <w:rsid w:val="00A74BE3"/>
    <w:rsid w:val="00A83810"/>
    <w:rsid w:val="00A92D50"/>
    <w:rsid w:val="00A92E86"/>
    <w:rsid w:val="00AB10A7"/>
    <w:rsid w:val="00AB1171"/>
    <w:rsid w:val="00AC1C7A"/>
    <w:rsid w:val="00AC426A"/>
    <w:rsid w:val="00AE2363"/>
    <w:rsid w:val="00AE304F"/>
    <w:rsid w:val="00B1193E"/>
    <w:rsid w:val="00B14C42"/>
    <w:rsid w:val="00B200FB"/>
    <w:rsid w:val="00B25F58"/>
    <w:rsid w:val="00B27D5F"/>
    <w:rsid w:val="00B30718"/>
    <w:rsid w:val="00B30F14"/>
    <w:rsid w:val="00B3628A"/>
    <w:rsid w:val="00B365A8"/>
    <w:rsid w:val="00B37EAF"/>
    <w:rsid w:val="00B37FFE"/>
    <w:rsid w:val="00B4304D"/>
    <w:rsid w:val="00B456A4"/>
    <w:rsid w:val="00B4729A"/>
    <w:rsid w:val="00B47C82"/>
    <w:rsid w:val="00B47DD4"/>
    <w:rsid w:val="00B507AB"/>
    <w:rsid w:val="00B54340"/>
    <w:rsid w:val="00B55464"/>
    <w:rsid w:val="00B615EE"/>
    <w:rsid w:val="00B640D0"/>
    <w:rsid w:val="00B6434A"/>
    <w:rsid w:val="00B72ED8"/>
    <w:rsid w:val="00B73401"/>
    <w:rsid w:val="00B74290"/>
    <w:rsid w:val="00B81771"/>
    <w:rsid w:val="00B825FE"/>
    <w:rsid w:val="00B87BE2"/>
    <w:rsid w:val="00B90307"/>
    <w:rsid w:val="00B917C4"/>
    <w:rsid w:val="00BA2454"/>
    <w:rsid w:val="00BA25C7"/>
    <w:rsid w:val="00BA33B3"/>
    <w:rsid w:val="00BA3482"/>
    <w:rsid w:val="00BA5C53"/>
    <w:rsid w:val="00BB09B7"/>
    <w:rsid w:val="00BB664C"/>
    <w:rsid w:val="00BB78B5"/>
    <w:rsid w:val="00BC01D1"/>
    <w:rsid w:val="00BC1F17"/>
    <w:rsid w:val="00BC64F7"/>
    <w:rsid w:val="00BE472D"/>
    <w:rsid w:val="00C05C28"/>
    <w:rsid w:val="00C1015D"/>
    <w:rsid w:val="00C12AAE"/>
    <w:rsid w:val="00C27473"/>
    <w:rsid w:val="00C313D9"/>
    <w:rsid w:val="00C31D0E"/>
    <w:rsid w:val="00C3217A"/>
    <w:rsid w:val="00C37406"/>
    <w:rsid w:val="00C432D9"/>
    <w:rsid w:val="00C51C72"/>
    <w:rsid w:val="00C5467A"/>
    <w:rsid w:val="00C61957"/>
    <w:rsid w:val="00C650D6"/>
    <w:rsid w:val="00C7415B"/>
    <w:rsid w:val="00C75A4C"/>
    <w:rsid w:val="00C762E0"/>
    <w:rsid w:val="00C8077B"/>
    <w:rsid w:val="00C83EA4"/>
    <w:rsid w:val="00C91726"/>
    <w:rsid w:val="00C95624"/>
    <w:rsid w:val="00CA1660"/>
    <w:rsid w:val="00CA31E7"/>
    <w:rsid w:val="00CA45EA"/>
    <w:rsid w:val="00CB12A2"/>
    <w:rsid w:val="00CB380D"/>
    <w:rsid w:val="00CB5D0C"/>
    <w:rsid w:val="00CC1164"/>
    <w:rsid w:val="00CC2FF7"/>
    <w:rsid w:val="00CC317E"/>
    <w:rsid w:val="00CD1D76"/>
    <w:rsid w:val="00CD745A"/>
    <w:rsid w:val="00CE151E"/>
    <w:rsid w:val="00CE7A71"/>
    <w:rsid w:val="00CF154E"/>
    <w:rsid w:val="00CF19C6"/>
    <w:rsid w:val="00D013A5"/>
    <w:rsid w:val="00D16544"/>
    <w:rsid w:val="00D2005E"/>
    <w:rsid w:val="00D26FD0"/>
    <w:rsid w:val="00D27C8D"/>
    <w:rsid w:val="00D27C92"/>
    <w:rsid w:val="00D337BC"/>
    <w:rsid w:val="00D5011E"/>
    <w:rsid w:val="00D501A3"/>
    <w:rsid w:val="00D53567"/>
    <w:rsid w:val="00D560D4"/>
    <w:rsid w:val="00D61B40"/>
    <w:rsid w:val="00D63602"/>
    <w:rsid w:val="00D65A59"/>
    <w:rsid w:val="00D73CA3"/>
    <w:rsid w:val="00D80854"/>
    <w:rsid w:val="00D84971"/>
    <w:rsid w:val="00D97AE0"/>
    <w:rsid w:val="00DA042B"/>
    <w:rsid w:val="00DA6370"/>
    <w:rsid w:val="00DB1DAE"/>
    <w:rsid w:val="00DB2CA2"/>
    <w:rsid w:val="00DB547F"/>
    <w:rsid w:val="00DB5D58"/>
    <w:rsid w:val="00DB6252"/>
    <w:rsid w:val="00DB7267"/>
    <w:rsid w:val="00DE0560"/>
    <w:rsid w:val="00DE3680"/>
    <w:rsid w:val="00DF0E1C"/>
    <w:rsid w:val="00DF141D"/>
    <w:rsid w:val="00DF2A83"/>
    <w:rsid w:val="00DF745D"/>
    <w:rsid w:val="00DF7656"/>
    <w:rsid w:val="00DF7E37"/>
    <w:rsid w:val="00E017D4"/>
    <w:rsid w:val="00E03446"/>
    <w:rsid w:val="00E11124"/>
    <w:rsid w:val="00E20A9D"/>
    <w:rsid w:val="00E3413C"/>
    <w:rsid w:val="00E418B3"/>
    <w:rsid w:val="00E5016F"/>
    <w:rsid w:val="00E50C15"/>
    <w:rsid w:val="00E521D7"/>
    <w:rsid w:val="00E52FB1"/>
    <w:rsid w:val="00E53ABD"/>
    <w:rsid w:val="00E54B7B"/>
    <w:rsid w:val="00E55946"/>
    <w:rsid w:val="00E57AA0"/>
    <w:rsid w:val="00E61FB1"/>
    <w:rsid w:val="00E663D3"/>
    <w:rsid w:val="00E73D8A"/>
    <w:rsid w:val="00E77244"/>
    <w:rsid w:val="00E81B30"/>
    <w:rsid w:val="00E93F69"/>
    <w:rsid w:val="00E95A23"/>
    <w:rsid w:val="00E977C7"/>
    <w:rsid w:val="00EA02AE"/>
    <w:rsid w:val="00EA6AE3"/>
    <w:rsid w:val="00EB03B0"/>
    <w:rsid w:val="00EC1635"/>
    <w:rsid w:val="00EC1AA8"/>
    <w:rsid w:val="00EC7A2E"/>
    <w:rsid w:val="00ED061F"/>
    <w:rsid w:val="00ED1565"/>
    <w:rsid w:val="00ED596E"/>
    <w:rsid w:val="00EE5A08"/>
    <w:rsid w:val="00EE7C6A"/>
    <w:rsid w:val="00EF1245"/>
    <w:rsid w:val="00EF3DF7"/>
    <w:rsid w:val="00F00E56"/>
    <w:rsid w:val="00F0774F"/>
    <w:rsid w:val="00F13081"/>
    <w:rsid w:val="00F13B7C"/>
    <w:rsid w:val="00F15BE8"/>
    <w:rsid w:val="00F160B6"/>
    <w:rsid w:val="00F24FEA"/>
    <w:rsid w:val="00F32AB7"/>
    <w:rsid w:val="00F5382E"/>
    <w:rsid w:val="00F603E2"/>
    <w:rsid w:val="00F62233"/>
    <w:rsid w:val="00F66FED"/>
    <w:rsid w:val="00F70D92"/>
    <w:rsid w:val="00F70F5A"/>
    <w:rsid w:val="00F71955"/>
    <w:rsid w:val="00F7709E"/>
    <w:rsid w:val="00F77388"/>
    <w:rsid w:val="00F80034"/>
    <w:rsid w:val="00F82E9A"/>
    <w:rsid w:val="00F84545"/>
    <w:rsid w:val="00F850E8"/>
    <w:rsid w:val="00F91C3E"/>
    <w:rsid w:val="00F93121"/>
    <w:rsid w:val="00F94A36"/>
    <w:rsid w:val="00FA054A"/>
    <w:rsid w:val="00FA1621"/>
    <w:rsid w:val="00FA5280"/>
    <w:rsid w:val="00FA6836"/>
    <w:rsid w:val="00FA6BBE"/>
    <w:rsid w:val="00FB1CC4"/>
    <w:rsid w:val="00FB2AD1"/>
    <w:rsid w:val="00FC1B13"/>
    <w:rsid w:val="00FC2FF2"/>
    <w:rsid w:val="00FC448A"/>
    <w:rsid w:val="00FC51E4"/>
    <w:rsid w:val="00FC7413"/>
    <w:rsid w:val="00FD150A"/>
    <w:rsid w:val="00FD6873"/>
    <w:rsid w:val="00FE1DD7"/>
    <w:rsid w:val="00FE344B"/>
    <w:rsid w:val="00FE49AD"/>
    <w:rsid w:val="00FE7885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20906"/>
  <w15:docId w15:val="{7043D170-7DB7-4F8A-8835-56185F1C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7A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F77AF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F77AF"/>
    <w:pPr>
      <w:keepNext/>
      <w:ind w:left="72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6F77AF"/>
    <w:pPr>
      <w:keepNext/>
      <w:ind w:left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77AF"/>
    <w:pPr>
      <w:keepNext/>
      <w:ind w:left="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7AF"/>
    <w:pPr>
      <w:jc w:val="center"/>
    </w:pPr>
    <w:rPr>
      <w:b/>
      <w:u w:val="single"/>
    </w:rPr>
  </w:style>
  <w:style w:type="paragraph" w:styleId="BodyText">
    <w:name w:val="Body Text"/>
    <w:basedOn w:val="Normal"/>
    <w:rsid w:val="006F77AF"/>
    <w:pPr>
      <w:jc w:val="both"/>
    </w:pPr>
  </w:style>
  <w:style w:type="paragraph" w:styleId="BodyTextIndent">
    <w:name w:val="Body Text Indent"/>
    <w:basedOn w:val="Normal"/>
    <w:link w:val="BodyTextIndentChar"/>
    <w:rsid w:val="006F77AF"/>
    <w:pPr>
      <w:ind w:left="720"/>
      <w:jc w:val="both"/>
    </w:pPr>
  </w:style>
  <w:style w:type="paragraph" w:styleId="BodyTextIndent2">
    <w:name w:val="Body Text Indent 2"/>
    <w:basedOn w:val="Normal"/>
    <w:rsid w:val="006F77AF"/>
    <w:pPr>
      <w:ind w:left="720" w:hanging="720"/>
      <w:jc w:val="both"/>
    </w:pPr>
    <w:rPr>
      <w:bCs/>
    </w:rPr>
  </w:style>
  <w:style w:type="paragraph" w:styleId="BodyTextIndent3">
    <w:name w:val="Body Text Indent 3"/>
    <w:basedOn w:val="Normal"/>
    <w:rsid w:val="006F77AF"/>
    <w:pPr>
      <w:ind w:left="1440" w:hanging="720"/>
      <w:jc w:val="both"/>
    </w:pPr>
  </w:style>
  <w:style w:type="paragraph" w:styleId="BalloonText">
    <w:name w:val="Balloon Text"/>
    <w:basedOn w:val="Normal"/>
    <w:semiHidden/>
    <w:rsid w:val="009043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79F6"/>
    <w:rPr>
      <w:b/>
      <w:bCs/>
    </w:rPr>
  </w:style>
  <w:style w:type="paragraph" w:styleId="Header">
    <w:name w:val="header"/>
    <w:basedOn w:val="Normal"/>
    <w:link w:val="HeaderChar"/>
    <w:rsid w:val="001D4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412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D4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22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F0CDC"/>
    <w:pPr>
      <w:spacing w:after="200" w:line="276" w:lineRule="auto"/>
      <w:ind w:left="720"/>
      <w:contextualSpacing/>
    </w:pPr>
    <w:rPr>
      <w:rFonts w:eastAsiaTheme="minorHAnsi" w:cs="Arial"/>
      <w:sz w:val="24"/>
      <w:szCs w:val="24"/>
    </w:rPr>
  </w:style>
  <w:style w:type="table" w:styleId="TableGrid">
    <w:name w:val="Table Grid"/>
    <w:basedOn w:val="TableNormal"/>
    <w:rsid w:val="00B3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1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0444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424"/>
    <w:rPr>
      <w:rFonts w:ascii="Consolas" w:hAnsi="Consolas"/>
      <w:sz w:val="21"/>
      <w:szCs w:val="21"/>
      <w:lang w:eastAsia="en-US"/>
    </w:rPr>
  </w:style>
  <w:style w:type="paragraph" w:customStyle="1" w:styleId="yiv4949859375msonormal">
    <w:name w:val="yiv4949859375msonormal"/>
    <w:basedOn w:val="Normal"/>
    <w:rsid w:val="00B87B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yiv5571803678msonormal">
    <w:name w:val="yiv5571803678msonormal"/>
    <w:basedOn w:val="Normal"/>
    <w:rsid w:val="004276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76D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C75A4C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204E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yiv0239050647msonormal">
    <w:name w:val="yiv0239050647msonormal"/>
    <w:basedOn w:val="Normal"/>
    <w:rsid w:val="009E76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yiv9113383786msonormal">
    <w:name w:val="yiv9113383786msonormal"/>
    <w:basedOn w:val="Normal"/>
    <w:rsid w:val="007F26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6E6F-6F03-4123-AE0E-27E0553A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COUINCIL MEETING - 30TH JUNE 1999B</vt:lpstr>
    </vt:vector>
  </TitlesOfParts>
  <Company>Sprowston Parish Council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COUINCIL MEETING - 30TH JUNE 1999B</dc:title>
  <dc:creator>Alan Fairchild</dc:creator>
  <cp:lastModifiedBy>Mills</cp:lastModifiedBy>
  <cp:revision>3</cp:revision>
  <cp:lastPrinted>2020-10-27T13:58:00Z</cp:lastPrinted>
  <dcterms:created xsi:type="dcterms:W3CDTF">2021-03-21T16:26:00Z</dcterms:created>
  <dcterms:modified xsi:type="dcterms:W3CDTF">2021-03-21T16:26:00Z</dcterms:modified>
</cp:coreProperties>
</file>